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8767" w14:textId="77777777" w:rsidR="00D3796C" w:rsidRDefault="00D3796C" w:rsidP="00D3796C">
      <w:pPr>
        <w:pStyle w:val="Default"/>
      </w:pPr>
    </w:p>
    <w:p w14:paraId="0DEB62A6" w14:textId="2633AE74" w:rsidR="00D3796C" w:rsidRDefault="00D3796C" w:rsidP="00DE508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ÎN ATENŢIA CANDIDAŢILOR ÎNSCRIŞI</w:t>
      </w:r>
      <w:r w:rsidR="00420D3E">
        <w:rPr>
          <w:b/>
          <w:bCs/>
          <w:sz w:val="36"/>
          <w:szCs w:val="36"/>
        </w:rPr>
        <w:t xml:space="preserve"> LA GRD. I</w:t>
      </w:r>
    </w:p>
    <w:p w14:paraId="1A3420D2" w14:textId="77777777" w:rsidR="00D3796C" w:rsidRDefault="00D3796C" w:rsidP="00D3796C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SERIA (202</w:t>
      </w:r>
      <w:r w:rsidR="00A1214A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– 202</w:t>
      </w:r>
      <w:r w:rsidR="00A1214A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 xml:space="preserve">) </w:t>
      </w:r>
    </w:p>
    <w:p w14:paraId="5CDBD9B3" w14:textId="77777777" w:rsidR="00D3796C" w:rsidRPr="00DE5084" w:rsidRDefault="00D3796C" w:rsidP="00D3796C">
      <w:pPr>
        <w:pStyle w:val="Default"/>
        <w:spacing w:after="98"/>
        <w:rPr>
          <w:color w:val="FF0000"/>
          <w:sz w:val="32"/>
          <w:szCs w:val="32"/>
        </w:rPr>
      </w:pPr>
      <w:r w:rsidRPr="00DE5084">
        <w:rPr>
          <w:b/>
          <w:bCs/>
          <w:color w:val="FF0000"/>
          <w:sz w:val="28"/>
          <w:szCs w:val="28"/>
        </w:rPr>
        <w:t xml:space="preserve">1. </w:t>
      </w:r>
      <w:r w:rsidRPr="00DE5084">
        <w:rPr>
          <w:b/>
          <w:bCs/>
          <w:color w:val="FF0000"/>
          <w:sz w:val="32"/>
          <w:szCs w:val="32"/>
        </w:rPr>
        <w:t xml:space="preserve">Depunerea lucrărilor metodico-ştiinţifice </w:t>
      </w:r>
      <w:r>
        <w:rPr>
          <w:sz w:val="32"/>
          <w:szCs w:val="32"/>
        </w:rPr>
        <w:t xml:space="preserve">se face la secretariatul Facultăţii de Economie și Administrarea Afacerilor până la data de </w:t>
      </w:r>
      <w:r w:rsidRPr="00DE5084">
        <w:rPr>
          <w:b/>
          <w:bCs/>
          <w:color w:val="FF0000"/>
          <w:sz w:val="32"/>
          <w:szCs w:val="32"/>
        </w:rPr>
        <w:t>31 august 202</w:t>
      </w:r>
      <w:r w:rsidR="00E10F0E">
        <w:rPr>
          <w:b/>
          <w:bCs/>
          <w:color w:val="FF0000"/>
          <w:sz w:val="32"/>
          <w:szCs w:val="32"/>
        </w:rPr>
        <w:t>5</w:t>
      </w:r>
      <w:r w:rsidRPr="00DE5084">
        <w:rPr>
          <w:b/>
          <w:bCs/>
          <w:color w:val="FF0000"/>
          <w:sz w:val="32"/>
          <w:szCs w:val="32"/>
        </w:rPr>
        <w:t xml:space="preserve"> (</w:t>
      </w:r>
      <w:r w:rsidR="00E10F0E">
        <w:rPr>
          <w:b/>
          <w:bCs/>
          <w:color w:val="FF0000"/>
          <w:sz w:val="32"/>
          <w:szCs w:val="32"/>
        </w:rPr>
        <w:t xml:space="preserve">recomandat </w:t>
      </w:r>
      <w:r w:rsidRPr="00DE5084">
        <w:rPr>
          <w:b/>
          <w:bCs/>
          <w:color w:val="FF0000"/>
          <w:sz w:val="32"/>
          <w:szCs w:val="32"/>
        </w:rPr>
        <w:t xml:space="preserve">în </w:t>
      </w:r>
      <w:r w:rsidR="00E10F0E">
        <w:rPr>
          <w:b/>
          <w:bCs/>
          <w:color w:val="FF0000"/>
          <w:sz w:val="32"/>
          <w:szCs w:val="32"/>
        </w:rPr>
        <w:t>intervalul 25.08.2025-29.08.2025</w:t>
      </w:r>
      <w:r w:rsidRPr="00DE5084">
        <w:rPr>
          <w:b/>
          <w:bCs/>
          <w:color w:val="FF0000"/>
          <w:sz w:val="32"/>
          <w:szCs w:val="32"/>
        </w:rPr>
        <w:t>)</w:t>
      </w:r>
      <w:r w:rsidRPr="00DE5084">
        <w:rPr>
          <w:color w:val="FF0000"/>
          <w:sz w:val="32"/>
          <w:szCs w:val="32"/>
        </w:rPr>
        <w:t xml:space="preserve">. </w:t>
      </w:r>
    </w:p>
    <w:p w14:paraId="793B97D1" w14:textId="77777777" w:rsidR="00D3796C" w:rsidRDefault="00D3796C" w:rsidP="00D3796C">
      <w:pPr>
        <w:pStyle w:val="Default"/>
        <w:spacing w:after="9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 xml:space="preserve">2. </w:t>
      </w:r>
      <w:r>
        <w:rPr>
          <w:rFonts w:ascii="Calibri" w:hAnsi="Calibri" w:cs="Calibri"/>
          <w:sz w:val="32"/>
          <w:szCs w:val="32"/>
        </w:rPr>
        <w:t xml:space="preserve">Taxă </w:t>
      </w:r>
      <w:r w:rsidRPr="00DE5084"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 xml:space="preserve">depunere lucrare grad I </w:t>
      </w:r>
      <w:r>
        <w:rPr>
          <w:rFonts w:ascii="Calibri" w:hAnsi="Calibri" w:cs="Calibri"/>
          <w:sz w:val="32"/>
          <w:szCs w:val="32"/>
        </w:rPr>
        <w:t>(</w:t>
      </w:r>
      <w:r>
        <w:rPr>
          <w:rFonts w:ascii="Calibri" w:hAnsi="Calibri" w:cs="Calibri"/>
          <w:i/>
          <w:iCs/>
          <w:sz w:val="32"/>
          <w:szCs w:val="32"/>
        </w:rPr>
        <w:t xml:space="preserve">analiză, îndrumare şi evaluare </w:t>
      </w:r>
      <w:r>
        <w:rPr>
          <w:rFonts w:ascii="Calibri" w:hAnsi="Calibri" w:cs="Calibri"/>
          <w:sz w:val="32"/>
          <w:szCs w:val="32"/>
        </w:rPr>
        <w:t xml:space="preserve">lucrare metodică ştiinţifică de gradul didactic I) </w:t>
      </w:r>
    </w:p>
    <w:p w14:paraId="7E3C2D6D" w14:textId="77777777" w:rsidR="00D3796C" w:rsidRPr="00420D3E" w:rsidRDefault="00D3796C" w:rsidP="00D37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>
        <w:rPr>
          <w:rFonts w:ascii="Calibri" w:hAnsi="Calibri" w:cs="Calibri"/>
          <w:sz w:val="32"/>
          <w:szCs w:val="32"/>
        </w:rPr>
        <w:t xml:space="preserve"> </w:t>
      </w:r>
      <w:r w:rsidRPr="00DE5084">
        <w:rPr>
          <w:rFonts w:ascii="Times New Roman" w:hAnsi="Times New Roman" w:cs="Times New Roman"/>
          <w:b/>
          <w:color w:val="FF0000"/>
          <w:sz w:val="28"/>
          <w:szCs w:val="28"/>
        </w:rPr>
        <w:t>300</w:t>
      </w:r>
      <w:r w:rsidRPr="00DE508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E50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lei – de achitat la BRD - cont </w:t>
      </w:r>
      <w:r w:rsidRPr="00420D3E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RO68 BRDE 240SV 8953 4452 400 </w:t>
      </w:r>
    </w:p>
    <w:p w14:paraId="65A79C37" w14:textId="77777777" w:rsidR="00D3796C" w:rsidRDefault="00D3796C" w:rsidP="00D3796C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deschis pe numele Universităţii "Alexandru Ioan Cuza" din Iaşi </w:t>
      </w:r>
    </w:p>
    <w:p w14:paraId="6A20E04A" w14:textId="77777777" w:rsidR="00D3796C" w:rsidRPr="00420D3E" w:rsidRDefault="00D3796C" w:rsidP="00D3796C">
      <w:pPr>
        <w:pStyle w:val="Default"/>
        <w:rPr>
          <w:b/>
          <w:color w:val="FF0000"/>
          <w:sz w:val="28"/>
          <w:szCs w:val="28"/>
          <w:lang w:val="fr-FR"/>
        </w:rPr>
      </w:pPr>
      <w:r>
        <w:rPr>
          <w:rFonts w:ascii="Calibri" w:hAnsi="Calibri" w:cs="Calibri"/>
          <w:sz w:val="32"/>
          <w:szCs w:val="32"/>
        </w:rPr>
        <w:t xml:space="preserve"> </w:t>
      </w:r>
      <w:r w:rsidRPr="00DE5084">
        <w:rPr>
          <w:rFonts w:ascii="Calibri" w:hAnsi="Calibri" w:cs="Calibri"/>
          <w:b/>
          <w:bCs/>
          <w:color w:val="FF0000"/>
          <w:sz w:val="32"/>
          <w:szCs w:val="32"/>
        </w:rPr>
        <w:t xml:space="preserve">Cod taxă – 107; Forma de învăţământ - </w:t>
      </w:r>
      <w:r w:rsidRPr="00DE5084">
        <w:rPr>
          <w:rFonts w:ascii="Calibri" w:hAnsi="Calibri" w:cs="Calibri"/>
          <w:color w:val="FF0000"/>
          <w:sz w:val="32"/>
          <w:szCs w:val="32"/>
        </w:rPr>
        <w:t xml:space="preserve">01; </w:t>
      </w:r>
      <w:r w:rsidRPr="00DE5084">
        <w:rPr>
          <w:rFonts w:ascii="Calibri" w:hAnsi="Calibri" w:cs="Calibri"/>
          <w:b/>
          <w:bCs/>
          <w:color w:val="FF0000"/>
          <w:sz w:val="32"/>
          <w:szCs w:val="32"/>
        </w:rPr>
        <w:t>Zona - Facultatea de Economie și Admnistrarea Afacerilor – cod</w:t>
      </w:r>
      <w:r w:rsidRPr="00420D3E">
        <w:rPr>
          <w:b/>
          <w:color w:val="FF0000"/>
          <w:sz w:val="28"/>
          <w:szCs w:val="28"/>
          <w:lang w:val="fr-FR"/>
        </w:rPr>
        <w:t xml:space="preserve">  facultate 1231</w:t>
      </w:r>
    </w:p>
    <w:p w14:paraId="0A496FD2" w14:textId="77777777" w:rsidR="00D3796C" w:rsidRDefault="00D3796C" w:rsidP="00D3796C">
      <w:pPr>
        <w:pStyle w:val="Default"/>
        <w:rPr>
          <w:rFonts w:ascii="Calibri" w:hAnsi="Calibri" w:cs="Calibri"/>
          <w:sz w:val="32"/>
          <w:szCs w:val="32"/>
        </w:rPr>
      </w:pPr>
    </w:p>
    <w:p w14:paraId="3E538536" w14:textId="6BBD17AD" w:rsidR="00D3796C" w:rsidRDefault="00D3796C" w:rsidP="00D379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Vă comunicăm câteva informaţii necesare, extrase din </w:t>
      </w:r>
      <w:r>
        <w:rPr>
          <w:i/>
          <w:iCs/>
          <w:sz w:val="28"/>
          <w:szCs w:val="28"/>
        </w:rPr>
        <w:t>Anexa O.M. 5561/ 2011 - METODOLOGIA PRIVIND FORM</w:t>
      </w:r>
      <w:r w:rsidR="00420D3E">
        <w:rPr>
          <w:i/>
          <w:iCs/>
          <w:sz w:val="28"/>
          <w:szCs w:val="28"/>
        </w:rPr>
        <w:t>A</w:t>
      </w:r>
      <w:r>
        <w:rPr>
          <w:i/>
          <w:iCs/>
          <w:sz w:val="28"/>
          <w:szCs w:val="28"/>
        </w:rPr>
        <w:t>REA CONTINUĂ A PERSONALULUI DIDACTIC DIN ÎNVĂ</w:t>
      </w:r>
      <w:r w:rsidR="00420D3E">
        <w:rPr>
          <w:i/>
          <w:iCs/>
          <w:sz w:val="28"/>
          <w:szCs w:val="28"/>
        </w:rPr>
        <w:t>Ţ</w:t>
      </w:r>
      <w:r>
        <w:rPr>
          <w:i/>
          <w:iCs/>
          <w:sz w:val="28"/>
          <w:szCs w:val="28"/>
        </w:rPr>
        <w:t>ĂMÂNTUL PREUNIVERSITAR</w:t>
      </w:r>
      <w:r>
        <w:rPr>
          <w:sz w:val="28"/>
          <w:szCs w:val="28"/>
        </w:rPr>
        <w:t xml:space="preserve">, în vederea obţinerii gradului didactic I. </w:t>
      </w:r>
    </w:p>
    <w:p w14:paraId="252A2BC1" w14:textId="77777777" w:rsidR="00D3796C" w:rsidRDefault="00D3796C" w:rsidP="00D3796C">
      <w:pPr>
        <w:pStyle w:val="Default"/>
        <w:rPr>
          <w:sz w:val="28"/>
          <w:szCs w:val="28"/>
        </w:rPr>
      </w:pPr>
    </w:p>
    <w:p w14:paraId="5DDD5B5C" w14:textId="77777777" w:rsidR="00D3796C" w:rsidRPr="009834AA" w:rsidRDefault="00D3796C" w:rsidP="00D3796C">
      <w:pPr>
        <w:pStyle w:val="Default"/>
        <w:rPr>
          <w:color w:val="FF0000"/>
          <w:sz w:val="28"/>
          <w:szCs w:val="28"/>
        </w:rPr>
      </w:pPr>
      <w:r w:rsidRPr="009834AA">
        <w:rPr>
          <w:b/>
          <w:bCs/>
          <w:color w:val="FF0000"/>
          <w:sz w:val="28"/>
          <w:szCs w:val="28"/>
        </w:rPr>
        <w:t xml:space="preserve">Art. 35 Elaborarea lucrării metodico-ştiinţifice </w:t>
      </w:r>
    </w:p>
    <w:p w14:paraId="1006C6DF" w14:textId="77777777" w:rsidR="00D3796C" w:rsidRDefault="00D3796C" w:rsidP="00D3796C">
      <w:pPr>
        <w:pStyle w:val="Default"/>
        <w:rPr>
          <w:sz w:val="28"/>
          <w:szCs w:val="28"/>
        </w:rPr>
      </w:pPr>
      <w:r w:rsidRPr="009834AA">
        <w:rPr>
          <w:color w:val="FF0000"/>
          <w:sz w:val="28"/>
          <w:szCs w:val="28"/>
        </w:rPr>
        <w:t xml:space="preserve">(11) </w:t>
      </w:r>
      <w:r w:rsidRPr="009834AA">
        <w:rPr>
          <w:b/>
          <w:bCs/>
          <w:color w:val="FF0000"/>
          <w:sz w:val="28"/>
          <w:szCs w:val="28"/>
        </w:rPr>
        <w:t xml:space="preserve">Depunerea lucrărilor metodico-stiinţifice </w:t>
      </w:r>
      <w:r>
        <w:rPr>
          <w:sz w:val="28"/>
          <w:szCs w:val="28"/>
        </w:rPr>
        <w:t xml:space="preserve">se face la secretariatul FEAA, astfel: </w:t>
      </w:r>
    </w:p>
    <w:p w14:paraId="6F080272" w14:textId="77777777" w:rsidR="00D3796C" w:rsidRDefault="00D3796C" w:rsidP="00D379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în formă scrisă, legată </w:t>
      </w:r>
      <w:r>
        <w:rPr>
          <w:b/>
          <w:bCs/>
          <w:sz w:val="28"/>
          <w:szCs w:val="28"/>
        </w:rPr>
        <w:t xml:space="preserve">tip carte </w:t>
      </w:r>
    </w:p>
    <w:p w14:paraId="2152BA6A" w14:textId="77777777" w:rsidR="00D3796C" w:rsidRDefault="00D3796C" w:rsidP="00D379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şi pe suport electronic, respectiv </w:t>
      </w:r>
      <w:r>
        <w:rPr>
          <w:b/>
          <w:bCs/>
          <w:sz w:val="28"/>
          <w:szCs w:val="28"/>
        </w:rPr>
        <w:t>pe CD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format PDF</w:t>
      </w:r>
      <w:r>
        <w:rPr>
          <w:sz w:val="28"/>
          <w:szCs w:val="28"/>
        </w:rPr>
        <w:t xml:space="preserve">. </w:t>
      </w:r>
    </w:p>
    <w:p w14:paraId="7DC636AB" w14:textId="77777777" w:rsidR="00C71D9B" w:rsidRDefault="00C71D9B" w:rsidP="00D3796C">
      <w:pPr>
        <w:pStyle w:val="Default"/>
        <w:rPr>
          <w:sz w:val="28"/>
          <w:szCs w:val="28"/>
        </w:rPr>
      </w:pPr>
    </w:p>
    <w:p w14:paraId="382C26DF" w14:textId="77777777" w:rsidR="00D3796C" w:rsidRDefault="00D3796C" w:rsidP="00D3796C">
      <w:pPr>
        <w:pStyle w:val="Default"/>
        <w:rPr>
          <w:sz w:val="28"/>
          <w:szCs w:val="28"/>
        </w:rPr>
      </w:pPr>
      <w:r w:rsidRPr="009834AA">
        <w:rPr>
          <w:b/>
          <w:bCs/>
          <w:color w:val="FF0000"/>
          <w:sz w:val="28"/>
          <w:szCs w:val="28"/>
        </w:rPr>
        <w:t xml:space="preserve">Ultima pagină a lucrării cuprinde </w:t>
      </w:r>
      <w:r w:rsidRPr="009834AA">
        <w:rPr>
          <w:b/>
          <w:bCs/>
          <w:color w:val="FF0000"/>
          <w:sz w:val="36"/>
          <w:szCs w:val="36"/>
        </w:rPr>
        <w:t xml:space="preserve">Declaraţia de autenticitate </w:t>
      </w:r>
      <w:r w:rsidR="00C71D9B">
        <w:rPr>
          <w:b/>
          <w:bCs/>
          <w:color w:val="FF0000"/>
          <w:sz w:val="36"/>
          <w:szCs w:val="36"/>
        </w:rPr>
        <w:t>(se completeaza cu pix albastru, cu majuscule)</w:t>
      </w:r>
      <w:r w:rsidRPr="009834AA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din care rezultă că: </w:t>
      </w:r>
    </w:p>
    <w:p w14:paraId="10DC1075" w14:textId="77777777" w:rsidR="00D3796C" w:rsidRDefault="00D3796C" w:rsidP="00D379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a) lucrarea a fost elaborată personal si aparţine în întregime candidatului; </w:t>
      </w:r>
    </w:p>
    <w:p w14:paraId="65700B01" w14:textId="77777777" w:rsidR="00D3796C" w:rsidRDefault="00D3796C" w:rsidP="00D379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b) nu au fost folosite alte surse decât cele menţionate în bibliografie; </w:t>
      </w:r>
    </w:p>
    <w:p w14:paraId="16630F8A" w14:textId="77777777" w:rsidR="00D3796C" w:rsidRDefault="00D3796C" w:rsidP="00D379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c) nu au fost preluate texte, date sau elemente de grafică din alte lucrări sau din alte surse </w:t>
      </w:r>
    </w:p>
    <w:p w14:paraId="7157E35E" w14:textId="77777777" w:rsidR="00D3796C" w:rsidRDefault="00D3796C" w:rsidP="00D379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fără a fi citate si fără a fi precizată sursa preluării, inclusiv în cazul în care sursa o reprezintă alte lucrări ale candidatului; </w:t>
      </w:r>
    </w:p>
    <w:p w14:paraId="53BA7CDE" w14:textId="77777777" w:rsidR="00D3796C" w:rsidRDefault="00D3796C" w:rsidP="00D379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d) lucrarea nu a mai fost folosită în alte contexte de examen sau de concurs. </w:t>
      </w:r>
    </w:p>
    <w:p w14:paraId="345523E5" w14:textId="77777777" w:rsidR="00D3796C" w:rsidRDefault="00DE5084" w:rsidP="00D3796C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3796C">
        <w:rPr>
          <w:sz w:val="28"/>
          <w:szCs w:val="28"/>
        </w:rPr>
        <w:t xml:space="preserve">(12) Pentru depunerea lucrării este necesar </w:t>
      </w:r>
      <w:r w:rsidR="00D3796C" w:rsidRPr="009834AA">
        <w:rPr>
          <w:b/>
          <w:bCs/>
          <w:color w:val="FF0000"/>
          <w:sz w:val="32"/>
          <w:szCs w:val="32"/>
        </w:rPr>
        <w:t>Avizul scris al conducătorului stiinţific</w:t>
      </w:r>
      <w:r w:rsidRPr="009834AA">
        <w:rPr>
          <w:b/>
          <w:bCs/>
          <w:color w:val="FF0000"/>
          <w:sz w:val="32"/>
          <w:szCs w:val="32"/>
        </w:rPr>
        <w:t xml:space="preserve"> </w:t>
      </w:r>
      <w:r w:rsidR="00C71D9B">
        <w:rPr>
          <w:b/>
          <w:bCs/>
          <w:color w:val="FF0000"/>
          <w:sz w:val="36"/>
          <w:szCs w:val="36"/>
        </w:rPr>
        <w:t>(se completeaza cu pix albastru, cu majuscule)</w:t>
      </w:r>
      <w:r w:rsidR="00D3796C" w:rsidRPr="009834AA">
        <w:rPr>
          <w:color w:val="FF0000"/>
          <w:sz w:val="28"/>
          <w:szCs w:val="28"/>
        </w:rPr>
        <w:t>.</w:t>
      </w:r>
      <w:r w:rsidR="00D3796C">
        <w:rPr>
          <w:sz w:val="28"/>
          <w:szCs w:val="28"/>
        </w:rPr>
        <w:t xml:space="preserve"> În cazul în care lucrarea nu este avizată pentru depunere, conducătorul stiinţific are obligaţia de a preciza motivele respingerii. Candidaţii ale căror lucrări nu au fost avizate pot să depună contestaţie în termen de două zile de la data limită de depunere a lucrărilor (</w:t>
      </w:r>
      <w:r w:rsidR="00D3796C" w:rsidRPr="009834AA">
        <w:rPr>
          <w:b/>
          <w:bCs/>
          <w:color w:val="FF0000"/>
          <w:sz w:val="28"/>
          <w:szCs w:val="28"/>
        </w:rPr>
        <w:t>1 şi 2 septembrie 202</w:t>
      </w:r>
      <w:r w:rsidR="00E10F0E">
        <w:rPr>
          <w:b/>
          <w:bCs/>
          <w:color w:val="FF0000"/>
          <w:sz w:val="28"/>
          <w:szCs w:val="28"/>
        </w:rPr>
        <w:t>5</w:t>
      </w:r>
      <w:r w:rsidR="00D3796C">
        <w:rPr>
          <w:sz w:val="28"/>
          <w:szCs w:val="28"/>
        </w:rPr>
        <w:t xml:space="preserve">). Contestaţiile se rezolvă în termen de trei zile de la data depunerii. </w:t>
      </w:r>
    </w:p>
    <w:p w14:paraId="414EDA77" w14:textId="77777777" w:rsidR="00D3796C" w:rsidRDefault="00D3796C" w:rsidP="00D379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(13) Lucrările metodico-ştiinţifice depuse </w:t>
      </w:r>
      <w:r w:rsidRPr="009834AA">
        <w:rPr>
          <w:b/>
          <w:bCs/>
          <w:color w:val="FF0000"/>
          <w:sz w:val="28"/>
          <w:szCs w:val="28"/>
        </w:rPr>
        <w:t>se înregistrează, cu număr si dată, la secretariatul F</w:t>
      </w:r>
      <w:r w:rsidR="00DE5084" w:rsidRPr="009834AA">
        <w:rPr>
          <w:b/>
          <w:bCs/>
          <w:color w:val="FF0000"/>
          <w:sz w:val="28"/>
          <w:szCs w:val="28"/>
        </w:rPr>
        <w:t>EAA</w:t>
      </w:r>
      <w:r w:rsidRPr="009834AA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Candidatul are obligaţia de a depune un exemplar din lucrare şi la biblioteca sau cabinetul metodic din cadrul instituţiei de învăţământ unde urmează să se desfăşoare inspecţia specială si susţinerea lucrării, pentru a fi consultată de membrii comisiei metodice. </w:t>
      </w:r>
    </w:p>
    <w:p w14:paraId="091FCBA5" w14:textId="77777777" w:rsidR="00D3796C" w:rsidRDefault="00D3796C" w:rsidP="00D379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(14) </w:t>
      </w:r>
      <w:r w:rsidRPr="009834AA">
        <w:rPr>
          <w:b/>
          <w:bCs/>
          <w:color w:val="FF0000"/>
          <w:sz w:val="28"/>
          <w:szCs w:val="28"/>
        </w:rPr>
        <w:t>Conducătorii ştiinţifici au obligaţia de a întocmi, pentru fiecare lucrare condusă, Referatul de acceptare/respingere a lucrării pentru a fi susţinută. Referatele se depun la secretariatul F</w:t>
      </w:r>
      <w:r w:rsidR="00DE5084" w:rsidRPr="009834AA">
        <w:rPr>
          <w:b/>
          <w:bCs/>
          <w:color w:val="FF0000"/>
          <w:sz w:val="28"/>
          <w:szCs w:val="28"/>
        </w:rPr>
        <w:t>EAA</w:t>
      </w:r>
      <w:r w:rsidRPr="009834AA">
        <w:rPr>
          <w:b/>
          <w:bCs/>
          <w:color w:val="FF0000"/>
          <w:sz w:val="28"/>
          <w:szCs w:val="28"/>
        </w:rPr>
        <w:t xml:space="preserve"> până la data de 0</w:t>
      </w:r>
      <w:r w:rsidR="00B73E45">
        <w:rPr>
          <w:b/>
          <w:bCs/>
          <w:color w:val="FF0000"/>
          <w:sz w:val="28"/>
          <w:szCs w:val="28"/>
        </w:rPr>
        <w:t>8</w:t>
      </w:r>
      <w:r w:rsidRPr="009834AA">
        <w:rPr>
          <w:b/>
          <w:bCs/>
          <w:color w:val="FF0000"/>
          <w:sz w:val="28"/>
          <w:szCs w:val="28"/>
        </w:rPr>
        <w:t xml:space="preserve"> septembrie 202</w:t>
      </w:r>
      <w:r w:rsidR="00B73E45">
        <w:rPr>
          <w:b/>
          <w:bCs/>
          <w:color w:val="FF0000"/>
          <w:sz w:val="28"/>
          <w:szCs w:val="28"/>
        </w:rPr>
        <w:t>5</w:t>
      </w:r>
      <w:r w:rsidRPr="009834AA">
        <w:rPr>
          <w:b/>
          <w:bCs/>
          <w:color w:val="FF0000"/>
          <w:sz w:val="28"/>
          <w:szCs w:val="28"/>
        </w:rPr>
        <w:t xml:space="preserve">. </w:t>
      </w:r>
    </w:p>
    <w:p w14:paraId="23D42633" w14:textId="77777777" w:rsidR="00D3796C" w:rsidRDefault="00D3796C" w:rsidP="00D379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Conform ORDINULUI 3129/01.02.2013: </w:t>
      </w:r>
    </w:p>
    <w:p w14:paraId="1CCA4148" w14:textId="77777777" w:rsidR="00D3796C" w:rsidRPr="009834AA" w:rsidRDefault="00D3796C" w:rsidP="00D3796C">
      <w:pPr>
        <w:pStyle w:val="Default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Art. 7. </w:t>
      </w:r>
      <w:r w:rsidRPr="009834AA">
        <w:rPr>
          <w:color w:val="FF0000"/>
          <w:sz w:val="28"/>
          <w:szCs w:val="28"/>
        </w:rPr>
        <w:t xml:space="preserve">– </w:t>
      </w:r>
      <w:r w:rsidRPr="009834AA">
        <w:rPr>
          <w:b/>
          <w:bCs/>
          <w:color w:val="FF0000"/>
          <w:sz w:val="28"/>
          <w:szCs w:val="28"/>
        </w:rPr>
        <w:t xml:space="preserve">Proba de evaluare a lucrării </w:t>
      </w:r>
      <w:r>
        <w:rPr>
          <w:sz w:val="28"/>
          <w:szCs w:val="28"/>
        </w:rPr>
        <w:t xml:space="preserve">metodico-ştiinţifice este evaluată printr-o notă de la 10 la 1, exprimată printr-un număr întreg sau cu două zecimale. Nota este </w:t>
      </w:r>
      <w:r w:rsidRPr="009834AA">
        <w:rPr>
          <w:b/>
          <w:bCs/>
          <w:color w:val="FF0000"/>
          <w:sz w:val="28"/>
          <w:szCs w:val="28"/>
        </w:rPr>
        <w:t xml:space="preserve">acordată de conducătorul ştiinţific </w:t>
      </w:r>
      <w:r>
        <w:rPr>
          <w:sz w:val="28"/>
          <w:szCs w:val="28"/>
        </w:rPr>
        <w:t xml:space="preserve">şi este înscrisă la finalul referatului întocmit de acesta. Pentru a fi acceptată la susţinere, lucrarea trebuie să primească </w:t>
      </w:r>
      <w:r w:rsidRPr="009834AA">
        <w:rPr>
          <w:b/>
          <w:bCs/>
          <w:color w:val="FF0000"/>
          <w:sz w:val="28"/>
          <w:szCs w:val="28"/>
        </w:rPr>
        <w:t xml:space="preserve">cel putin nota 9 (nouă). </w:t>
      </w:r>
    </w:p>
    <w:p w14:paraId="163716F7" w14:textId="77777777" w:rsidR="00DE5084" w:rsidRDefault="00DE5084" w:rsidP="00D3796C">
      <w:pPr>
        <w:pStyle w:val="Default"/>
        <w:rPr>
          <w:sz w:val="28"/>
          <w:szCs w:val="28"/>
        </w:rPr>
      </w:pPr>
    </w:p>
    <w:p w14:paraId="5A78B0DC" w14:textId="77777777" w:rsidR="00D3796C" w:rsidRPr="00DE5084" w:rsidRDefault="00D3796C" w:rsidP="00D3796C">
      <w:pPr>
        <w:pStyle w:val="Defaul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Art. 8. – Nota la </w:t>
      </w:r>
      <w:r w:rsidRPr="00DE5084">
        <w:rPr>
          <w:b/>
          <w:bCs/>
          <w:color w:val="FF0000"/>
          <w:sz w:val="28"/>
          <w:szCs w:val="28"/>
        </w:rPr>
        <w:t xml:space="preserve">proba de susţinere a lucrării </w:t>
      </w:r>
      <w:r>
        <w:rPr>
          <w:sz w:val="28"/>
          <w:szCs w:val="28"/>
        </w:rPr>
        <w:t xml:space="preserve">metodico-ştiinţifice se calculează ca medie aritmetică a notelor, de la 10 la 1, </w:t>
      </w:r>
      <w:r w:rsidRPr="00DE5084">
        <w:rPr>
          <w:b/>
          <w:bCs/>
          <w:color w:val="FF0000"/>
          <w:sz w:val="28"/>
          <w:szCs w:val="28"/>
        </w:rPr>
        <w:t>acordate de fiecare dintre cei trei membri ai comisiei</w:t>
      </w:r>
      <w:r>
        <w:rPr>
          <w:sz w:val="28"/>
          <w:szCs w:val="28"/>
        </w:rPr>
        <w:t xml:space="preserve">, ca număr întreg sau cu zecimale. Nota acordată nu poate fi contestată. </w:t>
      </w:r>
      <w:r w:rsidRPr="00DE5084">
        <w:rPr>
          <w:b/>
          <w:bCs/>
          <w:color w:val="FF0000"/>
          <w:sz w:val="28"/>
          <w:szCs w:val="28"/>
        </w:rPr>
        <w:t xml:space="preserve">Nota minimă de promovare a acestei probe este 9 (nouă). </w:t>
      </w:r>
    </w:p>
    <w:p w14:paraId="6325CB6D" w14:textId="77777777" w:rsidR="00D3796C" w:rsidRPr="00DE5084" w:rsidRDefault="00D3796C" w:rsidP="00D3796C">
      <w:pPr>
        <w:pStyle w:val="Default"/>
        <w:rPr>
          <w:color w:val="FF0000"/>
          <w:sz w:val="28"/>
          <w:szCs w:val="28"/>
        </w:rPr>
      </w:pPr>
      <w:r w:rsidRPr="00DE5084">
        <w:rPr>
          <w:b/>
          <w:bCs/>
          <w:color w:val="FF0000"/>
          <w:sz w:val="28"/>
          <w:szCs w:val="28"/>
        </w:rPr>
        <w:t xml:space="preserve">NOTĂ: </w:t>
      </w:r>
    </w:p>
    <w:p w14:paraId="3BF9F6D4" w14:textId="77777777" w:rsidR="00D3796C" w:rsidRDefault="00D3796C" w:rsidP="00D3796C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 </w:t>
      </w:r>
      <w:r>
        <w:rPr>
          <w:sz w:val="28"/>
          <w:szCs w:val="28"/>
        </w:rPr>
        <w:t xml:space="preserve">Pe prima pagina a lucrării, se trece numai numele de naştere al candidatei/candidatului. Ex: </w:t>
      </w:r>
      <w:r w:rsidRPr="00DE5084">
        <w:rPr>
          <w:b/>
          <w:bCs/>
          <w:color w:val="FF0000"/>
          <w:sz w:val="28"/>
          <w:szCs w:val="28"/>
        </w:rPr>
        <w:t>IONESCU C.V. ELENA-MARIA</w:t>
      </w:r>
      <w:r w:rsidRPr="00DE5084">
        <w:rPr>
          <w:rFonts w:ascii="Calibri" w:hAnsi="Calibri" w:cs="Calibri"/>
          <w:b/>
          <w:bCs/>
          <w:color w:val="FF0000"/>
          <w:sz w:val="28"/>
          <w:szCs w:val="28"/>
        </w:rPr>
        <w:t xml:space="preserve">. </w:t>
      </w:r>
    </w:p>
    <w:p w14:paraId="7F7F01DF" w14:textId="77777777" w:rsidR="00D3796C" w:rsidRDefault="00D3796C" w:rsidP="00D3796C">
      <w:pPr>
        <w:pStyle w:val="Default"/>
        <w:rPr>
          <w:rFonts w:ascii="Calibri" w:hAnsi="Calibri" w:cs="Calibri"/>
          <w:sz w:val="28"/>
          <w:szCs w:val="28"/>
        </w:rPr>
      </w:pPr>
    </w:p>
    <w:p w14:paraId="4677C691" w14:textId="77777777" w:rsidR="00DE5084" w:rsidRDefault="00DE5084" w:rsidP="00DE5084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5084">
        <w:rPr>
          <w:b/>
          <w:bCs/>
          <w:color w:val="FF0000"/>
          <w:sz w:val="28"/>
          <w:szCs w:val="28"/>
        </w:rPr>
        <w:t>Titlul</w:t>
      </w:r>
      <w:r w:rsidR="00E10F0E">
        <w:rPr>
          <w:b/>
          <w:bCs/>
          <w:color w:val="FF0000"/>
          <w:sz w:val="28"/>
          <w:szCs w:val="28"/>
        </w:rPr>
        <w:t xml:space="preserve"> temei</w:t>
      </w:r>
      <w:r w:rsidRPr="00DE5084">
        <w:rPr>
          <w:b/>
          <w:bCs/>
          <w:color w:val="FF0000"/>
          <w:sz w:val="28"/>
          <w:szCs w:val="28"/>
        </w:rPr>
        <w:t xml:space="preserve"> menţionat pe lucrare va corespunde cu exactitate cu cel din cererea depusă pentru susţinerea colocviului de grad did. I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de la secretariatul FEAA</w:t>
      </w:r>
      <w:r>
        <w:rPr>
          <w:b/>
          <w:bCs/>
          <w:sz w:val="28"/>
          <w:szCs w:val="28"/>
        </w:rPr>
        <w:t xml:space="preserve"> </w:t>
      </w:r>
    </w:p>
    <w:p w14:paraId="7C097A92" w14:textId="77777777" w:rsidR="00C71D9B" w:rsidRDefault="00C71D9B" w:rsidP="00DE5084">
      <w:pPr>
        <w:pStyle w:val="Default"/>
        <w:rPr>
          <w:b/>
          <w:bCs/>
          <w:sz w:val="28"/>
          <w:szCs w:val="28"/>
        </w:rPr>
      </w:pPr>
    </w:p>
    <w:p w14:paraId="12B02156" w14:textId="77777777" w:rsidR="00C71D9B" w:rsidRDefault="00C71D9B" w:rsidP="00DE5084">
      <w:pPr>
        <w:pStyle w:val="Default"/>
        <w:rPr>
          <w:b/>
          <w:bCs/>
          <w:sz w:val="28"/>
          <w:szCs w:val="28"/>
        </w:rPr>
      </w:pPr>
    </w:p>
    <w:p w14:paraId="09FBA21C" w14:textId="77777777" w:rsidR="00C71D9B" w:rsidRDefault="00C71D9B" w:rsidP="00C71D9B">
      <w:pPr>
        <w:pStyle w:val="Default"/>
        <w:jc w:val="center"/>
        <w:rPr>
          <w:bCs/>
          <w:sz w:val="28"/>
          <w:szCs w:val="28"/>
        </w:rPr>
      </w:pPr>
      <w:r w:rsidRPr="00C71D9B">
        <w:rPr>
          <w:bCs/>
          <w:sz w:val="28"/>
          <w:szCs w:val="28"/>
        </w:rPr>
        <w:t>Secretar ,</w:t>
      </w:r>
    </w:p>
    <w:p w14:paraId="1586B2B0" w14:textId="77777777" w:rsidR="00C71D9B" w:rsidRPr="00C71D9B" w:rsidRDefault="00C71D9B" w:rsidP="00C71D9B">
      <w:pPr>
        <w:pStyle w:val="Default"/>
        <w:jc w:val="center"/>
        <w:rPr>
          <w:bCs/>
          <w:sz w:val="28"/>
          <w:szCs w:val="28"/>
        </w:rPr>
      </w:pPr>
    </w:p>
    <w:p w14:paraId="6B81CB59" w14:textId="77777777" w:rsidR="00C71D9B" w:rsidRPr="00C71D9B" w:rsidRDefault="00C71D9B" w:rsidP="00C71D9B">
      <w:pPr>
        <w:pStyle w:val="Default"/>
        <w:jc w:val="center"/>
        <w:rPr>
          <w:sz w:val="28"/>
          <w:szCs w:val="28"/>
        </w:rPr>
      </w:pPr>
      <w:r w:rsidRPr="00C71D9B">
        <w:rPr>
          <w:bCs/>
          <w:sz w:val="28"/>
          <w:szCs w:val="28"/>
        </w:rPr>
        <w:t>R.Cojocaru</w:t>
      </w:r>
    </w:p>
    <w:p w14:paraId="6D63051F" w14:textId="77777777" w:rsidR="00D3796C" w:rsidRPr="00DE5084" w:rsidRDefault="00D3796C" w:rsidP="00D3796C">
      <w:pPr>
        <w:pStyle w:val="Default"/>
        <w:rPr>
          <w:color w:val="FF0000"/>
          <w:sz w:val="28"/>
          <w:szCs w:val="28"/>
        </w:rPr>
      </w:pPr>
    </w:p>
    <w:p w14:paraId="0AC876C4" w14:textId="77777777" w:rsidR="00705667" w:rsidRPr="00DE5084" w:rsidRDefault="00705667" w:rsidP="00C71D9B">
      <w:pPr>
        <w:jc w:val="right"/>
        <w:rPr>
          <w:color w:val="FF0000"/>
        </w:rPr>
      </w:pPr>
    </w:p>
    <w:sectPr w:rsidR="00705667" w:rsidRPr="00DE5084" w:rsidSect="00703D10">
      <w:pgSz w:w="11906" w:h="17338"/>
      <w:pgMar w:top="1246" w:right="900" w:bottom="1035" w:left="86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6C"/>
    <w:rsid w:val="00420D3E"/>
    <w:rsid w:val="004E4D67"/>
    <w:rsid w:val="00705667"/>
    <w:rsid w:val="008859FC"/>
    <w:rsid w:val="009834AA"/>
    <w:rsid w:val="00A1214A"/>
    <w:rsid w:val="00B7156D"/>
    <w:rsid w:val="00B73E45"/>
    <w:rsid w:val="00C015C4"/>
    <w:rsid w:val="00C71D9B"/>
    <w:rsid w:val="00CC5CFD"/>
    <w:rsid w:val="00D3796C"/>
    <w:rsid w:val="00DE5084"/>
    <w:rsid w:val="00E1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69487"/>
  <w15:chartTrackingRefBased/>
  <w15:docId w15:val="{F1383A23-4477-4A78-ACD7-4883AC04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7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secuser21</dc:creator>
  <cp:keywords/>
  <dc:description/>
  <cp:lastModifiedBy>viorica.ichim</cp:lastModifiedBy>
  <cp:revision>3</cp:revision>
  <dcterms:created xsi:type="dcterms:W3CDTF">2025-07-28T10:36:00Z</dcterms:created>
  <dcterms:modified xsi:type="dcterms:W3CDTF">2025-07-28T10:47:00Z</dcterms:modified>
</cp:coreProperties>
</file>