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16DEF" w:rsidRDefault="003132FC">
      <w:pPr>
        <w:spacing w:line="360" w:lineRule="auto"/>
        <w:ind w:left="180" w:hanging="18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Olimpiada Națională a Economiștilor în Formare</w:t>
      </w:r>
    </w:p>
    <w:p w14:paraId="00000002" w14:textId="77777777" w:rsidR="00416DEF" w:rsidRDefault="00416DEF">
      <w:pPr>
        <w:spacing w:line="360" w:lineRule="auto"/>
        <w:ind w:left="180" w:hanging="180"/>
        <w:jc w:val="center"/>
        <w:rPr>
          <w:rFonts w:ascii="Times New Roman" w:eastAsia="Times New Roman" w:hAnsi="Times New Roman" w:cs="Times New Roman"/>
          <w:b/>
          <w:sz w:val="44"/>
          <w:szCs w:val="44"/>
        </w:rPr>
      </w:pPr>
    </w:p>
    <w:p w14:paraId="00000003" w14:textId="77777777" w:rsidR="00416DEF" w:rsidRDefault="00416DEF">
      <w:pPr>
        <w:spacing w:line="360" w:lineRule="auto"/>
        <w:ind w:left="180" w:hanging="180"/>
        <w:jc w:val="center"/>
        <w:rPr>
          <w:rFonts w:ascii="Times New Roman" w:eastAsia="Times New Roman" w:hAnsi="Times New Roman" w:cs="Times New Roman"/>
          <w:b/>
          <w:sz w:val="44"/>
          <w:szCs w:val="44"/>
        </w:rPr>
      </w:pPr>
    </w:p>
    <w:p w14:paraId="00000004" w14:textId="77777777" w:rsidR="00416DEF" w:rsidRDefault="00416DEF">
      <w:pPr>
        <w:spacing w:line="360" w:lineRule="auto"/>
        <w:ind w:left="180" w:hanging="180"/>
        <w:jc w:val="center"/>
        <w:rPr>
          <w:rFonts w:ascii="Times New Roman" w:eastAsia="Times New Roman" w:hAnsi="Times New Roman" w:cs="Times New Roman"/>
          <w:b/>
          <w:sz w:val="44"/>
          <w:szCs w:val="44"/>
        </w:rPr>
      </w:pPr>
    </w:p>
    <w:p w14:paraId="00000005" w14:textId="77777777" w:rsidR="00416DEF" w:rsidRDefault="00416DEF">
      <w:pPr>
        <w:spacing w:line="360" w:lineRule="auto"/>
        <w:ind w:left="180" w:hanging="180"/>
        <w:jc w:val="center"/>
        <w:rPr>
          <w:rFonts w:ascii="Times New Roman" w:eastAsia="Times New Roman" w:hAnsi="Times New Roman" w:cs="Times New Roman"/>
          <w:b/>
          <w:sz w:val="44"/>
          <w:szCs w:val="44"/>
        </w:rPr>
      </w:pPr>
    </w:p>
    <w:p w14:paraId="00000006" w14:textId="77777777" w:rsidR="00416DEF" w:rsidRPr="00541E60" w:rsidRDefault="003132FC">
      <w:pPr>
        <w:spacing w:line="360" w:lineRule="auto"/>
        <w:ind w:left="180" w:hanging="180"/>
        <w:jc w:val="center"/>
        <w:rPr>
          <w:rFonts w:ascii="Times New Roman" w:eastAsia="Times New Roman" w:hAnsi="Times New Roman" w:cs="Times New Roman"/>
          <w:b/>
          <w:sz w:val="44"/>
          <w:szCs w:val="44"/>
          <w:lang w:val="fr-FR"/>
        </w:rPr>
      </w:pPr>
      <w:r w:rsidRPr="00541E60">
        <w:rPr>
          <w:rFonts w:ascii="Times New Roman" w:eastAsia="Times New Roman" w:hAnsi="Times New Roman" w:cs="Times New Roman"/>
          <w:b/>
          <w:sz w:val="44"/>
          <w:szCs w:val="44"/>
          <w:lang w:val="fr-FR"/>
        </w:rPr>
        <w:t xml:space="preserve">PLAN DE AFACERI </w:t>
      </w:r>
    </w:p>
    <w:p w14:paraId="00000007" w14:textId="77777777" w:rsidR="00416DEF" w:rsidRPr="00541E60" w:rsidRDefault="003132FC">
      <w:pPr>
        <w:spacing w:line="360" w:lineRule="auto"/>
        <w:ind w:left="180" w:hanging="180"/>
        <w:jc w:val="center"/>
        <w:rPr>
          <w:rFonts w:ascii="Times New Roman" w:eastAsia="Times New Roman" w:hAnsi="Times New Roman" w:cs="Times New Roman"/>
          <w:color w:val="4472C4"/>
          <w:sz w:val="36"/>
          <w:szCs w:val="36"/>
          <w:lang w:val="fr-FR"/>
        </w:rPr>
      </w:pPr>
      <w:r w:rsidRPr="00541E60">
        <w:rPr>
          <w:rFonts w:ascii="Times New Roman" w:eastAsia="Times New Roman" w:hAnsi="Times New Roman" w:cs="Times New Roman"/>
          <w:color w:val="4472C4"/>
          <w:sz w:val="36"/>
          <w:szCs w:val="36"/>
          <w:lang w:val="fr-FR"/>
        </w:rPr>
        <w:t>Denumire firmă / idee de afaceri</w:t>
      </w:r>
    </w:p>
    <w:p w14:paraId="00000008" w14:textId="77777777" w:rsidR="00416DEF" w:rsidRPr="00541E60" w:rsidRDefault="00416DEF">
      <w:pPr>
        <w:spacing w:line="360" w:lineRule="auto"/>
        <w:ind w:left="180" w:hanging="180"/>
        <w:rPr>
          <w:rFonts w:ascii="Times New Roman" w:eastAsia="Times New Roman" w:hAnsi="Times New Roman" w:cs="Times New Roman"/>
          <w:sz w:val="36"/>
          <w:szCs w:val="36"/>
          <w:lang w:val="fr-FR"/>
        </w:rPr>
      </w:pPr>
    </w:p>
    <w:p w14:paraId="00000009" w14:textId="77777777" w:rsidR="00416DEF" w:rsidRPr="00541E60" w:rsidRDefault="00416DEF">
      <w:pPr>
        <w:spacing w:line="360" w:lineRule="auto"/>
        <w:ind w:left="180" w:hanging="180"/>
        <w:rPr>
          <w:rFonts w:ascii="Times New Roman" w:eastAsia="Times New Roman" w:hAnsi="Times New Roman" w:cs="Times New Roman"/>
          <w:sz w:val="36"/>
          <w:szCs w:val="36"/>
          <w:lang w:val="fr-FR"/>
        </w:rPr>
      </w:pPr>
    </w:p>
    <w:p w14:paraId="0000000A" w14:textId="77777777" w:rsidR="00416DEF" w:rsidRPr="00541E60" w:rsidRDefault="00416DEF">
      <w:pPr>
        <w:spacing w:line="360" w:lineRule="auto"/>
        <w:ind w:left="180" w:hanging="180"/>
        <w:rPr>
          <w:rFonts w:ascii="Times New Roman" w:eastAsia="Times New Roman" w:hAnsi="Times New Roman" w:cs="Times New Roman"/>
          <w:sz w:val="36"/>
          <w:szCs w:val="36"/>
          <w:lang w:val="fr-FR"/>
        </w:rPr>
      </w:pPr>
    </w:p>
    <w:p w14:paraId="0000000B" w14:textId="77777777" w:rsidR="00416DEF" w:rsidRPr="00541E60" w:rsidRDefault="00416DEF">
      <w:pPr>
        <w:spacing w:line="360" w:lineRule="auto"/>
        <w:ind w:left="180" w:hanging="180"/>
        <w:rPr>
          <w:rFonts w:ascii="Times New Roman" w:eastAsia="Times New Roman" w:hAnsi="Times New Roman" w:cs="Times New Roman"/>
          <w:sz w:val="36"/>
          <w:szCs w:val="36"/>
          <w:lang w:val="fr-FR"/>
        </w:rPr>
      </w:pPr>
    </w:p>
    <w:p w14:paraId="0000000C" w14:textId="77777777" w:rsidR="00416DEF" w:rsidRDefault="003132FC">
      <w:pPr>
        <w:spacing w:after="0" w:line="360" w:lineRule="auto"/>
        <w:ind w:left="187"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Nume și prenume student/ți:</w:t>
      </w:r>
    </w:p>
    <w:p w14:paraId="0000000D" w14:textId="77777777" w:rsidR="00416DEF" w:rsidRDefault="003132FC">
      <w:pPr>
        <w:spacing w:after="0" w:line="360" w:lineRule="auto"/>
        <w:ind w:left="187"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Cadru didactic coordonator:</w:t>
      </w:r>
    </w:p>
    <w:p w14:paraId="0000000E" w14:textId="77777777" w:rsidR="00416DEF" w:rsidRDefault="003132FC">
      <w:pPr>
        <w:spacing w:after="0" w:line="360" w:lineRule="auto"/>
        <w:ind w:left="187"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Facultatea:</w:t>
      </w:r>
    </w:p>
    <w:p w14:paraId="0000000F" w14:textId="77777777" w:rsidR="00416DEF" w:rsidRDefault="003132FC">
      <w:pPr>
        <w:spacing w:after="0" w:line="360" w:lineRule="auto"/>
        <w:ind w:left="187"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Universitatea:</w:t>
      </w:r>
    </w:p>
    <w:p w14:paraId="0A6F0A87" w14:textId="77777777" w:rsidR="003132FC" w:rsidRDefault="003132FC">
      <w:pPr>
        <w:spacing w:after="0" w:line="360" w:lineRule="auto"/>
        <w:ind w:left="187" w:hanging="187"/>
        <w:jc w:val="center"/>
        <w:rPr>
          <w:rFonts w:ascii="Times New Roman" w:eastAsia="Times New Roman" w:hAnsi="Times New Roman" w:cs="Times New Roman"/>
          <w:color w:val="4472C4"/>
          <w:sz w:val="28"/>
          <w:szCs w:val="28"/>
        </w:rPr>
      </w:pPr>
    </w:p>
    <w:p w14:paraId="00000010" w14:textId="273DD708" w:rsidR="00416DEF" w:rsidRPr="00541E60" w:rsidRDefault="003132FC">
      <w:pPr>
        <w:spacing w:after="0" w:line="360" w:lineRule="auto"/>
        <w:ind w:left="187" w:hanging="187"/>
        <w:jc w:val="center"/>
        <w:rPr>
          <w:rFonts w:ascii="Times New Roman" w:eastAsia="Times New Roman" w:hAnsi="Times New Roman" w:cs="Times New Roman"/>
          <w:color w:val="4472C4"/>
          <w:sz w:val="28"/>
          <w:szCs w:val="28"/>
          <w:lang w:val="fr-FR"/>
        </w:rPr>
      </w:pPr>
      <w:r w:rsidRPr="00541E60">
        <w:rPr>
          <w:rFonts w:ascii="Times New Roman" w:eastAsia="Times New Roman" w:hAnsi="Times New Roman" w:cs="Times New Roman"/>
          <w:color w:val="4472C4"/>
          <w:sz w:val="28"/>
          <w:szCs w:val="28"/>
          <w:lang w:val="fr-FR"/>
        </w:rPr>
        <w:t>Localitate</w:t>
      </w:r>
    </w:p>
    <w:p w14:paraId="00000011" w14:textId="23A8853A" w:rsidR="00416DEF" w:rsidRPr="00541E60" w:rsidRDefault="003132FC">
      <w:pPr>
        <w:spacing w:after="0" w:line="360" w:lineRule="auto"/>
        <w:ind w:left="187" w:hanging="187"/>
        <w:jc w:val="center"/>
        <w:rPr>
          <w:rFonts w:ascii="Times New Roman" w:eastAsia="Times New Roman" w:hAnsi="Times New Roman" w:cs="Times New Roman"/>
          <w:sz w:val="28"/>
          <w:szCs w:val="28"/>
          <w:lang w:val="fr-FR"/>
        </w:rPr>
      </w:pPr>
      <w:r w:rsidRPr="00541E60">
        <w:rPr>
          <w:rFonts w:ascii="Times New Roman" w:eastAsia="Times New Roman" w:hAnsi="Times New Roman" w:cs="Times New Roman"/>
          <w:sz w:val="28"/>
          <w:szCs w:val="28"/>
          <w:lang w:val="fr-FR"/>
        </w:rPr>
        <w:t>202</w:t>
      </w:r>
      <w:r w:rsidR="00541E60">
        <w:rPr>
          <w:rFonts w:ascii="Times New Roman" w:eastAsia="Times New Roman" w:hAnsi="Times New Roman" w:cs="Times New Roman"/>
          <w:sz w:val="28"/>
          <w:szCs w:val="28"/>
          <w:lang w:val="fr-FR"/>
        </w:rPr>
        <w:t>4</w:t>
      </w:r>
    </w:p>
    <w:p w14:paraId="00000012" w14:textId="0CBCEEED" w:rsidR="00416DEF" w:rsidRPr="00541E60" w:rsidRDefault="003132FC">
      <w:pPr>
        <w:spacing w:line="360" w:lineRule="auto"/>
        <w:jc w:val="both"/>
        <w:rPr>
          <w:rFonts w:ascii="Times New Roman" w:eastAsia="Times New Roman" w:hAnsi="Times New Roman" w:cs="Times New Roman"/>
          <w:color w:val="4472C4"/>
          <w:sz w:val="24"/>
          <w:szCs w:val="24"/>
          <w:lang w:val="fr-FR"/>
        </w:rPr>
      </w:pPr>
      <w:r w:rsidRPr="00541E60">
        <w:rPr>
          <w:rFonts w:ascii="Times New Roman" w:eastAsia="Times New Roman" w:hAnsi="Times New Roman" w:cs="Times New Roman"/>
          <w:color w:val="4472C4"/>
          <w:sz w:val="24"/>
          <w:szCs w:val="24"/>
          <w:lang w:val="fr-FR"/>
        </w:rPr>
        <w:lastRenderedPageBreak/>
        <w:t>Obs. Acesta este doar un template care poate fi modificat astfel încât să se potrivească mai bine specificului firmei/ideii de afacere. Pot fi folosite în cadrul planului de afaceri, pentru oferirea unei imagini cât mai complete și clare asupra acestuia, instrumente precum Business Model Canvas, Lean Canvas, Diagramă Gantt etc.</w:t>
      </w:r>
    </w:p>
    <w:p w14:paraId="00000013" w14:textId="77777777" w:rsidR="00416DEF" w:rsidRPr="00541E60" w:rsidRDefault="003132FC">
      <w:pPr>
        <w:spacing w:line="360" w:lineRule="auto"/>
        <w:jc w:val="both"/>
        <w:rPr>
          <w:rFonts w:ascii="Times New Roman" w:eastAsia="Times New Roman" w:hAnsi="Times New Roman" w:cs="Times New Roman"/>
          <w:b/>
          <w:sz w:val="36"/>
          <w:szCs w:val="36"/>
          <w:lang w:val="fr-FR"/>
        </w:rPr>
      </w:pPr>
      <w:r w:rsidRPr="00541E60">
        <w:rPr>
          <w:rFonts w:ascii="Times New Roman" w:eastAsia="Times New Roman" w:hAnsi="Times New Roman" w:cs="Times New Roman"/>
          <w:b/>
          <w:sz w:val="36"/>
          <w:szCs w:val="36"/>
          <w:lang w:val="fr-FR"/>
        </w:rPr>
        <w:t>Rezumatul planului de afaceri</w:t>
      </w:r>
    </w:p>
    <w:p w14:paraId="00000014"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Sumarizarea celor mai importante aspecte ale planului de afaceri cu accent pe:</w:t>
      </w:r>
    </w:p>
    <w:p w14:paraId="00000015" w14:textId="77777777" w:rsidR="00416DEF" w:rsidRDefault="003132F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descrierea produsului/serviciului oferit</w:t>
      </w:r>
    </w:p>
    <w:p w14:paraId="00000016" w14:textId="77777777" w:rsidR="00416DEF" w:rsidRDefault="003132FC">
      <w:pPr>
        <w:numPr>
          <w:ilvl w:val="0"/>
          <w:numId w:val="2"/>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relevanța ideii de afacere</w:t>
      </w:r>
    </w:p>
    <w:p w14:paraId="00000017" w14:textId="77777777" w:rsidR="00416DEF" w:rsidRDefault="003132F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descrierea pieţei </w:t>
      </w:r>
    </w:p>
    <w:p w14:paraId="00000018" w14:textId="77777777" w:rsidR="00416DEF" w:rsidRDefault="003132F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descrierea structurii de management</w:t>
      </w:r>
    </w:p>
    <w:p w14:paraId="00000019" w14:textId="77777777" w:rsidR="00416DEF" w:rsidRDefault="003132F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avantaje competitive </w:t>
      </w:r>
    </w:p>
    <w:p w14:paraId="0000001A" w14:textId="77777777" w:rsidR="00416DEF" w:rsidRDefault="003132FC">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previziuni financiare</w:t>
      </w:r>
    </w:p>
    <w:p w14:paraId="0000001B"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Recomandare – aici se poate insera și un logo al firmei, eventual slogan</w:t>
      </w:r>
    </w:p>
    <w:p w14:paraId="0000001C" w14:textId="77777777" w:rsidR="00416DEF" w:rsidRPr="00541E60" w:rsidRDefault="00416DEF">
      <w:pPr>
        <w:spacing w:line="360" w:lineRule="auto"/>
        <w:jc w:val="both"/>
        <w:rPr>
          <w:rFonts w:ascii="Times New Roman" w:eastAsia="Times New Roman" w:hAnsi="Times New Roman" w:cs="Times New Roman"/>
          <w:sz w:val="24"/>
          <w:szCs w:val="24"/>
          <w:lang w:val="fr-FR"/>
        </w:rPr>
      </w:pPr>
    </w:p>
    <w:p w14:paraId="0000001D" w14:textId="77777777" w:rsidR="00416DEF" w:rsidRDefault="003132FC">
      <w:pPr>
        <w:numPr>
          <w:ilvl w:val="0"/>
          <w:numId w:val="1"/>
        </w:numPr>
        <w:pBdr>
          <w:top w:val="nil"/>
          <w:left w:val="nil"/>
          <w:bottom w:val="nil"/>
          <w:right w:val="nil"/>
          <w:between w:val="nil"/>
        </w:pBdr>
        <w:spacing w:line="360" w:lineRule="auto"/>
        <w:ind w:left="360"/>
        <w:jc w:val="both"/>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Descrierea afacerii</w:t>
      </w:r>
    </w:p>
    <w:p w14:paraId="0000001E"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Prezentare generală a firmei și a domeniului de activitate</w:t>
      </w:r>
    </w:p>
    <w:p w14:paraId="0000001F"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Se vor menționa denumirea firmei, codul CAEN principal, forma de organizare, adresa unde își va desfășura activitatea, acționari, cote de participare, etc.</w:t>
      </w:r>
    </w:p>
    <w:p w14:paraId="00000020" w14:textId="77777777" w:rsidR="00416DEF" w:rsidRPr="00541E60" w:rsidRDefault="003132FC">
      <w:pPr>
        <w:spacing w:line="360" w:lineRule="auto"/>
        <w:jc w:val="both"/>
        <w:rPr>
          <w:rFonts w:ascii="Times New Roman" w:eastAsia="Times New Roman" w:hAnsi="Times New Roman" w:cs="Times New Roman"/>
          <w:b/>
          <w:sz w:val="28"/>
          <w:szCs w:val="28"/>
          <w:lang w:val="fr-FR"/>
        </w:rPr>
      </w:pPr>
      <w:r w:rsidRPr="00541E60">
        <w:rPr>
          <w:rFonts w:ascii="Times New Roman" w:eastAsia="Times New Roman" w:hAnsi="Times New Roman" w:cs="Times New Roman"/>
          <w:b/>
          <w:sz w:val="28"/>
          <w:szCs w:val="28"/>
          <w:lang w:val="fr-FR"/>
        </w:rPr>
        <w:t>1.2. Viziune și obiective</w:t>
      </w:r>
    </w:p>
    <w:p w14:paraId="00000021"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 xml:space="preserve">Se vor oferi detalii despre valorile respectate și starea ideală proiectată în viitor. </w:t>
      </w:r>
    </w:p>
    <w:p w14:paraId="00000022"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Cum va arăta afacerea peste 3-5 ani (extindere, noi produse/servicii, parteneriate, etc.)</w:t>
      </w:r>
    </w:p>
    <w:p w14:paraId="00000023"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 sunt obiectivele strategice ale firmei?</w:t>
      </w:r>
    </w:p>
    <w:p w14:paraId="00000024" w14:textId="77777777" w:rsidR="00416DEF" w:rsidRPr="00541E60" w:rsidRDefault="003132FC">
      <w:pPr>
        <w:spacing w:line="360" w:lineRule="auto"/>
        <w:jc w:val="both"/>
        <w:rPr>
          <w:rFonts w:ascii="Times New Roman" w:eastAsia="Times New Roman" w:hAnsi="Times New Roman" w:cs="Times New Roman"/>
          <w:b/>
          <w:sz w:val="28"/>
          <w:szCs w:val="28"/>
          <w:lang w:val="fr-FR"/>
        </w:rPr>
      </w:pPr>
      <w:r w:rsidRPr="00541E60">
        <w:rPr>
          <w:rFonts w:ascii="Times New Roman" w:eastAsia="Times New Roman" w:hAnsi="Times New Roman" w:cs="Times New Roman"/>
          <w:b/>
          <w:sz w:val="28"/>
          <w:szCs w:val="28"/>
          <w:lang w:val="fr-FR"/>
        </w:rPr>
        <w:t xml:space="preserve">1.3. Descrierea produselor/serviciilor comercializate </w:t>
      </w:r>
    </w:p>
    <w:p w14:paraId="00000025"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Se vor oferi cât mai multe detalii despre:</w:t>
      </w:r>
    </w:p>
    <w:p w14:paraId="00000026"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lastRenderedPageBreak/>
        <w:t>- caracteristicile produsului/serviciului produs/comercializat. În cazul în care afacerea se bazează pe producție, se pot insera poze cu un prototip al produsului. Se vor oferi cât mai multe detalii despre produsul/serviciul produs/comercializa pentru a îi ajuta pe cei care vor citi planul de afaceri să înțeleagă ideea de afacere.</w:t>
      </w:r>
    </w:p>
    <w:p w14:paraId="00000027"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 segmentele de consumatori vizate. Care este publicul țintă și cum arată clientul ideal pentru această afacere?</w:t>
      </w:r>
    </w:p>
    <w:p w14:paraId="00000028"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 xml:space="preserve"> - strategia de preț. </w:t>
      </w:r>
    </w:p>
    <w:p w14:paraId="00000029"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b/>
          <w:sz w:val="28"/>
          <w:szCs w:val="28"/>
          <w:lang w:val="fr-FR"/>
        </w:rPr>
        <w:t>1.4. Valoarea oferită clienților/ Avantajul competitiv</w:t>
      </w:r>
    </w:p>
    <w:p w14:paraId="0000002A"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 xml:space="preserve">Ce problemă rezolvă afacerea? Ce nevoi satisface afacerea? În ce constă caracterul inovativ? După cum se cunoaște deja, întotdeauna este loc pe piață pentru un produs/serviciu bun. Însă un produs/serviciu este bun atâta timp cât rezolvă o problemă resimțită de un număr suficient de consumatori sau satisface o nevoie. </w:t>
      </w:r>
    </w:p>
    <w:p w14:paraId="0000002B"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b/>
          <w:sz w:val="28"/>
          <w:szCs w:val="28"/>
          <w:lang w:val="fr-FR"/>
        </w:rPr>
        <w:t xml:space="preserve">1.5. Relevanța planului de afaceri </w:t>
      </w:r>
    </w:p>
    <w:p w14:paraId="0000002C"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Se va evidenția care este plusul de valoare oferit societății. De preferat a se preciza relevanța planului de afaceri în raport cu potențialul de creștere, cu protejarea mediului, cu extinderea digitalizării sau cu alți factori cu impact social pozitiv.</w:t>
      </w:r>
    </w:p>
    <w:p w14:paraId="0000002D" w14:textId="77777777" w:rsidR="00416DEF" w:rsidRPr="00541E60" w:rsidRDefault="00416DEF">
      <w:pPr>
        <w:spacing w:line="360" w:lineRule="auto"/>
        <w:jc w:val="both"/>
        <w:rPr>
          <w:rFonts w:ascii="Times New Roman" w:eastAsia="Times New Roman" w:hAnsi="Times New Roman" w:cs="Times New Roman"/>
          <w:sz w:val="24"/>
          <w:szCs w:val="24"/>
          <w:lang w:val="fr-FR"/>
        </w:rPr>
      </w:pPr>
    </w:p>
    <w:p w14:paraId="0000002E" w14:textId="77777777" w:rsidR="00416DEF" w:rsidRPr="00541E60" w:rsidRDefault="00416DEF">
      <w:pPr>
        <w:spacing w:line="360" w:lineRule="auto"/>
        <w:jc w:val="both"/>
        <w:rPr>
          <w:rFonts w:ascii="Times New Roman" w:eastAsia="Times New Roman" w:hAnsi="Times New Roman" w:cs="Times New Roman"/>
          <w:sz w:val="24"/>
          <w:szCs w:val="24"/>
          <w:lang w:val="fr-FR"/>
        </w:rPr>
      </w:pPr>
    </w:p>
    <w:p w14:paraId="0000002F" w14:textId="77777777" w:rsidR="00416DEF" w:rsidRPr="00541E60" w:rsidRDefault="003132FC">
      <w:pPr>
        <w:spacing w:line="360" w:lineRule="auto"/>
        <w:ind w:left="180" w:hanging="180"/>
        <w:jc w:val="both"/>
        <w:rPr>
          <w:rFonts w:ascii="Times New Roman" w:eastAsia="Times New Roman" w:hAnsi="Times New Roman" w:cs="Times New Roman"/>
          <w:b/>
          <w:sz w:val="36"/>
          <w:szCs w:val="36"/>
          <w:lang w:val="fr-FR"/>
        </w:rPr>
      </w:pPr>
      <w:r w:rsidRPr="00541E60">
        <w:rPr>
          <w:rFonts w:ascii="Times New Roman" w:eastAsia="Times New Roman" w:hAnsi="Times New Roman" w:cs="Times New Roman"/>
          <w:b/>
          <w:sz w:val="36"/>
          <w:szCs w:val="36"/>
          <w:lang w:val="fr-FR"/>
        </w:rPr>
        <w:t>2. Analiza pieței și a modului de operare</w:t>
      </w:r>
    </w:p>
    <w:p w14:paraId="00000030" w14:textId="77777777" w:rsidR="00416DEF" w:rsidRPr="00541E60" w:rsidRDefault="003132FC">
      <w:pPr>
        <w:spacing w:line="360" w:lineRule="auto"/>
        <w:jc w:val="both"/>
        <w:rPr>
          <w:rFonts w:ascii="Times New Roman" w:eastAsia="Times New Roman" w:hAnsi="Times New Roman" w:cs="Times New Roman"/>
          <w:b/>
          <w:sz w:val="28"/>
          <w:szCs w:val="28"/>
          <w:lang w:val="fr-FR"/>
        </w:rPr>
      </w:pPr>
      <w:r w:rsidRPr="00541E60">
        <w:rPr>
          <w:rFonts w:ascii="Times New Roman" w:eastAsia="Times New Roman" w:hAnsi="Times New Roman" w:cs="Times New Roman"/>
          <w:b/>
          <w:sz w:val="28"/>
          <w:szCs w:val="28"/>
          <w:lang w:val="fr-FR"/>
        </w:rPr>
        <w:t xml:space="preserve">2.1 Poziționarea pe piață relativ la concurență </w:t>
      </w:r>
    </w:p>
    <w:p w14:paraId="00000031"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Detaliere a concurenței, a modalităților de diferențiere</w:t>
      </w:r>
    </w:p>
    <w:p w14:paraId="00000032"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 xml:space="preserve">Elementul de noutate/ unicitate - Convinge că afacerea aduce ceva nou pe piață! </w:t>
      </w:r>
    </w:p>
    <w:p w14:paraId="00000033" w14:textId="77777777" w:rsidR="00416DEF" w:rsidRPr="00541E60" w:rsidRDefault="003132FC">
      <w:pPr>
        <w:spacing w:line="360" w:lineRule="auto"/>
        <w:jc w:val="both"/>
        <w:rPr>
          <w:rFonts w:ascii="Times New Roman" w:eastAsia="Times New Roman" w:hAnsi="Times New Roman" w:cs="Times New Roman"/>
          <w:b/>
          <w:sz w:val="28"/>
          <w:szCs w:val="28"/>
          <w:lang w:val="fr-FR"/>
        </w:rPr>
      </w:pPr>
      <w:r w:rsidRPr="00541E60">
        <w:rPr>
          <w:rFonts w:ascii="Times New Roman" w:eastAsia="Times New Roman" w:hAnsi="Times New Roman" w:cs="Times New Roman"/>
          <w:b/>
          <w:sz w:val="28"/>
          <w:szCs w:val="28"/>
          <w:lang w:val="fr-FR"/>
        </w:rPr>
        <w:t>2.2. Planul operațional</w:t>
      </w:r>
    </w:p>
    <w:p w14:paraId="00000034"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Care sunt principalele activități de realizat în vederea implementării planului de afaceri?</w:t>
      </w:r>
    </w:p>
    <w:p w14:paraId="00000035"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lastRenderedPageBreak/>
        <w:t>Care sunt resursele umane implicate în activitatea firmei? Dar cele materiale, financiare, informaționale?</w:t>
      </w:r>
    </w:p>
    <w:p w14:paraId="00000036"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Identificarea potențialilor parteneri și furnizori</w:t>
      </w:r>
    </w:p>
    <w:p w14:paraId="00000037" w14:textId="77777777" w:rsidR="00416DEF" w:rsidRPr="00541E60" w:rsidRDefault="003132FC">
      <w:pPr>
        <w:spacing w:line="360" w:lineRule="auto"/>
        <w:jc w:val="both"/>
        <w:rPr>
          <w:rFonts w:ascii="Times New Roman" w:eastAsia="Times New Roman" w:hAnsi="Times New Roman" w:cs="Times New Roman"/>
          <w:b/>
          <w:sz w:val="28"/>
          <w:szCs w:val="28"/>
          <w:lang w:val="fr-FR"/>
        </w:rPr>
      </w:pPr>
      <w:r w:rsidRPr="00541E60">
        <w:rPr>
          <w:rFonts w:ascii="Times New Roman" w:eastAsia="Times New Roman" w:hAnsi="Times New Roman" w:cs="Times New Roman"/>
          <w:b/>
          <w:sz w:val="28"/>
          <w:szCs w:val="28"/>
          <w:lang w:val="fr-FR"/>
        </w:rPr>
        <w:t>2.3. Strategia de promovare și vânzare a produselor/serviciilor</w:t>
      </w:r>
    </w:p>
    <w:p w14:paraId="00000038"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Detalii despre modalitățile de promovare, dar și de distribuție/livrare a produselor și serviciilor</w:t>
      </w:r>
    </w:p>
    <w:p w14:paraId="00000039"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Care sunt riscurile la care este supusă afacerea și cum se poate pregăti firma pentru a le diminua efectele?</w:t>
      </w:r>
    </w:p>
    <w:p w14:paraId="0000003A" w14:textId="77777777" w:rsidR="00416DEF" w:rsidRPr="00541E60" w:rsidRDefault="00416DEF">
      <w:pPr>
        <w:spacing w:line="360" w:lineRule="auto"/>
        <w:jc w:val="both"/>
        <w:rPr>
          <w:rFonts w:ascii="Times New Roman" w:eastAsia="Times New Roman" w:hAnsi="Times New Roman" w:cs="Times New Roman"/>
          <w:sz w:val="24"/>
          <w:szCs w:val="24"/>
          <w:lang w:val="fr-FR"/>
        </w:rPr>
      </w:pPr>
    </w:p>
    <w:p w14:paraId="0000003B" w14:textId="77777777" w:rsidR="00416DEF" w:rsidRPr="00541E60" w:rsidRDefault="003132FC">
      <w:pPr>
        <w:spacing w:line="360" w:lineRule="auto"/>
        <w:ind w:left="180" w:hanging="180"/>
        <w:jc w:val="both"/>
        <w:rPr>
          <w:rFonts w:ascii="Times New Roman" w:eastAsia="Times New Roman" w:hAnsi="Times New Roman" w:cs="Times New Roman"/>
          <w:b/>
          <w:sz w:val="36"/>
          <w:szCs w:val="36"/>
          <w:lang w:val="fr-FR"/>
        </w:rPr>
      </w:pPr>
      <w:r w:rsidRPr="00541E60">
        <w:rPr>
          <w:rFonts w:ascii="Times New Roman" w:eastAsia="Times New Roman" w:hAnsi="Times New Roman" w:cs="Times New Roman"/>
          <w:b/>
          <w:sz w:val="36"/>
          <w:szCs w:val="36"/>
          <w:lang w:val="fr-FR"/>
        </w:rPr>
        <w:t>3. Proiecții financiare</w:t>
      </w:r>
    </w:p>
    <w:p w14:paraId="0000003C" w14:textId="77777777" w:rsidR="00416DEF" w:rsidRPr="00541E60" w:rsidRDefault="003132FC">
      <w:pPr>
        <w:spacing w:line="360" w:lineRule="auto"/>
        <w:jc w:val="both"/>
        <w:rPr>
          <w:rFonts w:ascii="Times New Roman" w:eastAsia="Times New Roman" w:hAnsi="Times New Roman" w:cs="Times New Roman"/>
          <w:b/>
          <w:sz w:val="28"/>
          <w:szCs w:val="28"/>
          <w:lang w:val="fr-FR"/>
        </w:rPr>
      </w:pPr>
      <w:r w:rsidRPr="00541E60">
        <w:rPr>
          <w:rFonts w:ascii="Times New Roman" w:eastAsia="Times New Roman" w:hAnsi="Times New Roman" w:cs="Times New Roman"/>
          <w:b/>
          <w:sz w:val="28"/>
          <w:szCs w:val="28"/>
          <w:lang w:val="fr-FR"/>
        </w:rPr>
        <w:t xml:space="preserve">3.1. Fluxul de venituri și proiectul de investiții </w:t>
      </w:r>
    </w:p>
    <w:p w14:paraId="0000003D"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Detalii despre cum sunt generate veniturile (ex. vânzare produs/serviciu, abonament, reclamă etc.)</w:t>
      </w:r>
    </w:p>
    <w:p w14:paraId="0000003E"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Detalii preț produse/servicii, tip tarif fix/dinamic/diferit în funcție de segmentul de clienți</w:t>
      </w:r>
    </w:p>
    <w:p w14:paraId="0000003F"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Surse potențiale de finanțare</w:t>
      </w:r>
    </w:p>
    <w:p w14:paraId="00000040" w14:textId="77777777" w:rsidR="00416DEF" w:rsidRPr="00541E60" w:rsidRDefault="003132FC">
      <w:pPr>
        <w:spacing w:line="360" w:lineRule="auto"/>
        <w:jc w:val="both"/>
        <w:rPr>
          <w:rFonts w:ascii="Times New Roman" w:eastAsia="Times New Roman" w:hAnsi="Times New Roman" w:cs="Times New Roman"/>
          <w:b/>
          <w:sz w:val="28"/>
          <w:szCs w:val="28"/>
          <w:lang w:val="fr-FR"/>
        </w:rPr>
      </w:pPr>
      <w:r w:rsidRPr="00541E60">
        <w:rPr>
          <w:rFonts w:ascii="Times New Roman" w:eastAsia="Times New Roman" w:hAnsi="Times New Roman" w:cs="Times New Roman"/>
          <w:b/>
          <w:sz w:val="28"/>
          <w:szCs w:val="28"/>
          <w:lang w:val="fr-FR"/>
        </w:rPr>
        <w:t>3.2. Structura costurilor</w:t>
      </w:r>
    </w:p>
    <w:p w14:paraId="00000041"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Detalii legate de cele mai importante costuri (primele 6 luni de funcționare) - chirie, utilități, cheltuieli amenajare spațiu, echipamente, personal, marketing, servicii financiar-contabilitate, cheltuieli juridice, cheltuieli materii prime, etc.</w:t>
      </w:r>
    </w:p>
    <w:p w14:paraId="00000042" w14:textId="77777777" w:rsidR="00416DEF" w:rsidRPr="00541E60" w:rsidRDefault="003132FC">
      <w:pPr>
        <w:spacing w:line="360" w:lineRule="auto"/>
        <w:jc w:val="both"/>
        <w:rPr>
          <w:rFonts w:ascii="Times New Roman" w:eastAsia="Times New Roman" w:hAnsi="Times New Roman" w:cs="Times New Roman"/>
          <w:b/>
          <w:sz w:val="28"/>
          <w:szCs w:val="28"/>
          <w:lang w:val="fr-FR"/>
        </w:rPr>
      </w:pPr>
      <w:r w:rsidRPr="00541E60">
        <w:rPr>
          <w:rFonts w:ascii="Times New Roman" w:eastAsia="Times New Roman" w:hAnsi="Times New Roman" w:cs="Times New Roman"/>
          <w:b/>
          <w:sz w:val="28"/>
          <w:szCs w:val="28"/>
          <w:lang w:val="fr-FR"/>
        </w:rPr>
        <w:t>3.3. Indicatori de performanță</w:t>
      </w:r>
    </w:p>
    <w:p w14:paraId="00000043"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Detalierea indicatorilor urmăriți precum - prag de rentabilitate, previziuni ale vânzărilor, etc.</w:t>
      </w:r>
    </w:p>
    <w:p w14:paraId="00000044" w14:textId="77777777" w:rsidR="00416DEF" w:rsidRPr="00541E60" w:rsidRDefault="00416DEF">
      <w:pPr>
        <w:spacing w:line="360" w:lineRule="auto"/>
        <w:jc w:val="both"/>
        <w:rPr>
          <w:rFonts w:ascii="Times New Roman" w:eastAsia="Times New Roman" w:hAnsi="Times New Roman" w:cs="Times New Roman"/>
          <w:sz w:val="24"/>
          <w:szCs w:val="24"/>
          <w:lang w:val="fr-FR"/>
        </w:rPr>
      </w:pPr>
    </w:p>
    <w:p w14:paraId="00000045" w14:textId="77777777" w:rsidR="00416DEF" w:rsidRDefault="003132FC">
      <w:pPr>
        <w:spacing w:line="360" w:lineRule="auto"/>
        <w:ind w:left="180" w:hanging="18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Anexe </w:t>
      </w:r>
    </w:p>
    <w:p w14:paraId="00000046" w14:textId="77777777" w:rsidR="00416DEF" w:rsidRDefault="003132FC">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Opțional, dacă este cazul</w:t>
      </w:r>
    </w:p>
    <w:sectPr w:rsidR="00416D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4700F"/>
    <w:multiLevelType w:val="multilevel"/>
    <w:tmpl w:val="5AA4A92C"/>
    <w:lvl w:ilvl="0">
      <w:start w:val="1"/>
      <w:numFmt w:val="decimal"/>
      <w:lvlText w:val="%1."/>
      <w:lvlJc w:val="left"/>
      <w:pPr>
        <w:ind w:left="720" w:hanging="360"/>
      </w:pPr>
    </w:lvl>
    <w:lvl w:ilvl="1">
      <w:start w:val="1"/>
      <w:numFmt w:val="decimal"/>
      <w:lvlText w:val="%1.%2."/>
      <w:lvlJc w:val="left"/>
      <w:pPr>
        <w:ind w:left="720" w:hanging="360"/>
      </w:pPr>
      <w:rPr>
        <w:sz w:val="28"/>
        <w:szCs w:val="28"/>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74B4CDD"/>
    <w:multiLevelType w:val="multilevel"/>
    <w:tmpl w:val="1E8E856E"/>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65471755">
    <w:abstractNumId w:val="0"/>
  </w:num>
  <w:num w:numId="2" w16cid:durableId="1002196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DEF"/>
    <w:rsid w:val="000B6B46"/>
    <w:rsid w:val="003132FC"/>
    <w:rsid w:val="00416DEF"/>
    <w:rsid w:val="00541E60"/>
    <w:rsid w:val="00A11242"/>
    <w:rsid w:val="00C42292"/>
    <w:rsid w:val="00D3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CDDB"/>
  <w15:docId w15:val="{50F430AE-82BD-4EC6-BB85-C84299A3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C3A0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GHFrRzsMD0aA1P6CfnBpL93McQ==">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Bumbac Robert</dc:creator>
  <cp:lastModifiedBy>Viorica ICHIM</cp:lastModifiedBy>
  <cp:revision>6</cp:revision>
  <dcterms:created xsi:type="dcterms:W3CDTF">2021-10-27T09:42:00Z</dcterms:created>
  <dcterms:modified xsi:type="dcterms:W3CDTF">2024-10-18T10:22:00Z</dcterms:modified>
</cp:coreProperties>
</file>