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3405" w14:textId="2EA762A9" w:rsidR="003303E1" w:rsidRDefault="003303E1" w:rsidP="003303E1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>
        <w:rPr>
          <w:rFonts w:ascii="Roboto" w:eastAsia="Times New Roman" w:hAnsi="Roboto" w:cs="Times New Roman"/>
          <w:noProof/>
          <w:color w:val="825E24"/>
          <w:kern w:val="0"/>
          <w:lang w:val="fr-FR"/>
        </w:rPr>
        <w:drawing>
          <wp:inline distT="0" distB="0" distL="0" distR="0" wp14:anchorId="6680B88C" wp14:editId="7BA7A7C7">
            <wp:extent cx="5943600" cy="993775"/>
            <wp:effectExtent l="0" t="0" r="0" b="0"/>
            <wp:docPr id="775149912" name="Picture 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49912" name="Picture 1" descr="A blue and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CF7A" w14:textId="01C5F644" w:rsidR="003303E1" w:rsidRPr="003303E1" w:rsidRDefault="003303E1" w:rsidP="003303E1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Facultatea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Economie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şi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Administrarea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Afacerilor</w:t>
      </w:r>
      <w:proofErr w:type="spellEnd"/>
    </w:p>
    <w:p w14:paraId="2B252309" w14:textId="77777777" w:rsidR="003303E1" w:rsidRPr="003303E1" w:rsidRDefault="003303E1" w:rsidP="003303E1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Departamentul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Contabilitate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Informatică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Economică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şi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Statistică</w:t>
      </w:r>
      <w:proofErr w:type="spellEnd"/>
    </w:p>
    <w:p w14:paraId="4ABDCE16" w14:textId="77777777" w:rsidR="003303E1" w:rsidRDefault="003303E1" w:rsidP="003303E1">
      <w:pPr>
        <w:shd w:val="clear" w:color="auto" w:fill="FFFFFF"/>
        <w:spacing w:after="0" w:line="69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:bdr w:val="none" w:sz="0" w:space="0" w:color="auto" w:frame="1"/>
          <w:lang w:val="fr-FR"/>
          <w14:ligatures w14:val="none"/>
        </w:rPr>
      </w:pPr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:bdr w:val="none" w:sz="0" w:space="0" w:color="auto" w:frame="1"/>
          <w:lang w:val="fr-FR"/>
          <w14:ligatures w14:val="none"/>
        </w:rPr>
        <w:t>A N U N Ţ</w:t>
      </w:r>
    </w:p>
    <w:p w14:paraId="4A6AA186" w14:textId="77777777" w:rsidR="003303E1" w:rsidRPr="003303E1" w:rsidRDefault="003303E1" w:rsidP="003303E1">
      <w:pPr>
        <w:shd w:val="clear" w:color="auto" w:fill="FFFFFF"/>
        <w:spacing w:after="0" w:line="69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:lang w:val="fr-FR"/>
          <w14:ligatures w14:val="none"/>
        </w:rPr>
      </w:pPr>
    </w:p>
    <w:p w14:paraId="6E980D36" w14:textId="557521A6" w:rsidR="003303E1" w:rsidRDefault="003303E1" w:rsidP="003303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Comisia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concurs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numită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pentru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ocuparea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postului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 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profesor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universitar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perioada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nedeterminată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, 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poziţia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29</w:t>
      </w: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din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Statul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funcţiuni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al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Departamentului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Contabilitate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Informatică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Economică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şi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Statistică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a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stabilit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tema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prelegerii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publice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care va fi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susţinută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– </w:t>
      </w:r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Luni</w:t>
      </w: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01 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iulie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2024</w:t>
      </w: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proofErr w:type="spellStart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ora</w:t>
      </w:r>
      <w:proofErr w:type="spellEnd"/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12,00</w:t>
      </w: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în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sala </w:t>
      </w:r>
      <w:r w:rsidRPr="003303E1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B504</w:t>
      </w:r>
      <w:r w:rsidR="0037228A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:</w:t>
      </w:r>
    </w:p>
    <w:p w14:paraId="45D5F429" w14:textId="77777777" w:rsidR="0037228A" w:rsidRPr="003303E1" w:rsidRDefault="0037228A" w:rsidP="003303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</w:p>
    <w:p w14:paraId="5A3FCE0C" w14:textId="77777777" w:rsidR="003303E1" w:rsidRPr="003303E1" w:rsidRDefault="003303E1" w:rsidP="003303E1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</w:p>
    <w:p w14:paraId="5CD07EE5" w14:textId="77777777" w:rsidR="003303E1" w:rsidRPr="003303E1" w:rsidRDefault="003303E1" w:rsidP="0037228A">
      <w:pPr>
        <w:shd w:val="clear" w:color="auto" w:fill="FFFFFF"/>
        <w:spacing w:after="150" w:line="570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„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Tehnici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avansate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de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explorare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şi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analiza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a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datelor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în</w:t>
      </w:r>
      <w:proofErr w:type="spellEnd"/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Business Intelligence”</w:t>
      </w:r>
    </w:p>
    <w:p w14:paraId="45A0FD8B" w14:textId="77777777" w:rsidR="003303E1" w:rsidRPr="003303E1" w:rsidRDefault="003303E1" w:rsidP="003303E1">
      <w:pPr>
        <w:shd w:val="clear" w:color="auto" w:fill="FFFFFF"/>
        <w:spacing w:after="150" w:line="57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 </w:t>
      </w:r>
    </w:p>
    <w:p w14:paraId="4C2B9BFB" w14:textId="77777777" w:rsidR="003303E1" w:rsidRPr="003303E1" w:rsidRDefault="003303E1" w:rsidP="003303E1">
      <w:pPr>
        <w:shd w:val="clear" w:color="auto" w:fill="FFFFFF"/>
        <w:spacing w:after="150" w:line="57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3303E1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 </w:t>
      </w:r>
    </w:p>
    <w:p w14:paraId="400BC7E5" w14:textId="77777777" w:rsidR="003303E1" w:rsidRPr="003303E1" w:rsidRDefault="003303E1" w:rsidP="003303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Afişat</w:t>
      </w:r>
      <w:proofErr w:type="spellEnd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,</w:t>
      </w:r>
    </w:p>
    <w:p w14:paraId="1F00829F" w14:textId="77777777" w:rsidR="003303E1" w:rsidRPr="003303E1" w:rsidRDefault="003303E1" w:rsidP="003303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29 </w:t>
      </w:r>
      <w:proofErr w:type="spellStart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iunie</w:t>
      </w:r>
      <w:proofErr w:type="spellEnd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 2024, </w:t>
      </w:r>
      <w:proofErr w:type="spellStart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ora</w:t>
      </w:r>
      <w:proofErr w:type="spellEnd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 </w:t>
      </w:r>
      <w:proofErr w:type="gramStart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12:</w:t>
      </w:r>
      <w:proofErr w:type="gramEnd"/>
      <w:r w:rsidRPr="003303E1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00</w:t>
      </w:r>
    </w:p>
    <w:p w14:paraId="719FCCD9" w14:textId="77777777" w:rsidR="003303E1" w:rsidRPr="003303E1" w:rsidRDefault="003303E1" w:rsidP="003303E1">
      <w:pPr>
        <w:shd w:val="clear" w:color="auto" w:fill="FFFFFF"/>
        <w:spacing w:after="300" w:line="240" w:lineRule="auto"/>
        <w:jc w:val="right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Preşedintele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Comisiei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Concurs</w:t>
      </w:r>
      <w:proofErr w:type="spellEnd"/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</w:t>
      </w:r>
    </w:p>
    <w:p w14:paraId="1A829ECA" w14:textId="2BFF20BA" w:rsidR="003303E1" w:rsidRPr="003303E1" w:rsidRDefault="003303E1" w:rsidP="003303E1">
      <w:pPr>
        <w:shd w:val="clear" w:color="auto" w:fill="FFFFFF"/>
        <w:spacing w:after="300" w:line="240" w:lineRule="auto"/>
        <w:jc w:val="right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r w:rsidRPr="003303E1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      </w:t>
      </w:r>
      <w:r w:rsidRPr="003303E1">
        <w:rPr>
          <w:rFonts w:ascii="Roboto" w:eastAsia="Times New Roman" w:hAnsi="Roboto" w:cs="Times New Roman"/>
          <w:color w:val="825E24"/>
          <w:kern w:val="0"/>
          <w14:ligatures w14:val="none"/>
        </w:rPr>
        <w:t>Prof. univ. dr.  Mircea Georgesc</w:t>
      </w:r>
      <w:r>
        <w:rPr>
          <w:rFonts w:ascii="Roboto" w:eastAsia="Times New Roman" w:hAnsi="Roboto" w:cs="Times New Roman"/>
          <w:color w:val="825E24"/>
          <w:kern w:val="0"/>
          <w14:ligatures w14:val="none"/>
        </w:rPr>
        <w:t>u</w:t>
      </w:r>
    </w:p>
    <w:p w14:paraId="20126BE6" w14:textId="77777777" w:rsidR="003303E1" w:rsidRDefault="003303E1"/>
    <w:sectPr w:rsidR="00330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1"/>
    <w:rsid w:val="003303E1"/>
    <w:rsid w:val="0037228A"/>
    <w:rsid w:val="00C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7EE1F"/>
  <w15:chartTrackingRefBased/>
  <w15:docId w15:val="{7E672968-C9F1-49B0-976C-7204F7A2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3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03E1"/>
    <w:rPr>
      <w:b/>
      <w:bCs/>
    </w:rPr>
  </w:style>
  <w:style w:type="character" w:styleId="Emphasis">
    <w:name w:val="Emphasis"/>
    <w:basedOn w:val="DefaultParagraphFont"/>
    <w:uiPriority w:val="20"/>
    <w:qFormat/>
    <w:rsid w:val="00330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ICHIM</dc:creator>
  <cp:keywords/>
  <dc:description/>
  <cp:lastModifiedBy>Viorica ICHIM</cp:lastModifiedBy>
  <cp:revision>2</cp:revision>
  <dcterms:created xsi:type="dcterms:W3CDTF">2024-07-01T09:39:00Z</dcterms:created>
  <dcterms:modified xsi:type="dcterms:W3CDTF">2024-07-01T09:41:00Z</dcterms:modified>
</cp:coreProperties>
</file>