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5BEB6" w14:textId="77777777" w:rsidR="00AC6FF6" w:rsidRDefault="00AC6FF6" w:rsidP="00AC6FF6">
      <w:pPr>
        <w:pStyle w:val="NormalWeb"/>
        <w:jc w:val="center"/>
      </w:pPr>
      <w:r>
        <w:rPr>
          <w:b/>
          <w:bCs/>
          <w:i/>
          <w:iCs/>
          <w:color w:val="FF0000"/>
          <w:sz w:val="36"/>
          <w:szCs w:val="36"/>
        </w:rPr>
        <w:t>Examenul de gradul II – sesiunea august 202</w:t>
      </w:r>
      <w:r w:rsidR="003427A5">
        <w:rPr>
          <w:b/>
          <w:bCs/>
          <w:i/>
          <w:iCs/>
          <w:color w:val="FF0000"/>
          <w:sz w:val="36"/>
          <w:szCs w:val="36"/>
        </w:rPr>
        <w:t>4</w:t>
      </w:r>
      <w:r>
        <w:rPr>
          <w:b/>
          <w:bCs/>
          <w:i/>
          <w:iCs/>
          <w:color w:val="FF0000"/>
          <w:sz w:val="36"/>
          <w:szCs w:val="36"/>
        </w:rPr>
        <w:t>,</w:t>
      </w:r>
    </w:p>
    <w:p w14:paraId="34021745" w14:textId="77777777" w:rsidR="00AC6FF6" w:rsidRDefault="00AC6FF6" w:rsidP="00AC6FF6">
      <w:pPr>
        <w:pStyle w:val="NormalWeb"/>
        <w:jc w:val="center"/>
      </w:pPr>
      <w:r>
        <w:rPr>
          <w:b/>
          <w:bCs/>
          <w:i/>
          <w:iCs/>
          <w:color w:val="FF0000"/>
          <w:sz w:val="36"/>
          <w:szCs w:val="36"/>
        </w:rPr>
        <w:t>se va desfăşura astfel:</w:t>
      </w:r>
    </w:p>
    <w:p w14:paraId="4F439306" w14:textId="77777777" w:rsidR="00AC6FF6" w:rsidRDefault="00AC6FF6" w:rsidP="00AC6FF6">
      <w:pPr>
        <w:pStyle w:val="NormalWeb"/>
      </w:pPr>
      <w:r>
        <w:t xml:space="preserve">1. </w:t>
      </w:r>
      <w:r>
        <w:rPr>
          <w:rStyle w:val="Strong"/>
        </w:rPr>
        <w:t>METODICA</w:t>
      </w:r>
      <w:r>
        <w:t xml:space="preserve"> PREDĂRII SPECIALITĂŢII CU ABORDĂRI INTERDISCIPLINARE ŞI DE CREATIVITATE (probă </w:t>
      </w:r>
      <w:r>
        <w:rPr>
          <w:color w:val="FF0000"/>
        </w:rPr>
        <w:t>scrisă</w:t>
      </w:r>
      <w:r>
        <w:t>)</w:t>
      </w:r>
    </w:p>
    <w:p w14:paraId="6E6C28AA" w14:textId="77777777" w:rsidR="00AC6FF6" w:rsidRDefault="00AC6FF6" w:rsidP="00A7583C">
      <w:pPr>
        <w:pStyle w:val="NormalWeb"/>
      </w:pPr>
      <w:r>
        <w:rPr>
          <w:rFonts w:ascii="Calibri" w:hAnsi="Calibri" w:cs="Calibri"/>
          <w:color w:val="FF0000"/>
          <w:sz w:val="28"/>
          <w:szCs w:val="28"/>
        </w:rPr>
        <w:t>                        2</w:t>
      </w:r>
      <w:r w:rsidR="003427A5">
        <w:rPr>
          <w:rFonts w:ascii="Calibri" w:hAnsi="Calibri" w:cs="Calibri"/>
          <w:color w:val="FF0000"/>
          <w:sz w:val="28"/>
          <w:szCs w:val="28"/>
        </w:rPr>
        <w:t>7</w:t>
      </w:r>
      <w:r>
        <w:rPr>
          <w:rFonts w:ascii="Calibri" w:hAnsi="Calibri" w:cs="Calibri"/>
          <w:color w:val="FF0000"/>
          <w:sz w:val="28"/>
          <w:szCs w:val="28"/>
        </w:rPr>
        <w:t xml:space="preserve"> august 202</w:t>
      </w:r>
      <w:r w:rsidR="003427A5">
        <w:rPr>
          <w:rFonts w:ascii="Calibri" w:hAnsi="Calibri" w:cs="Calibri"/>
          <w:color w:val="FF0000"/>
          <w:sz w:val="28"/>
          <w:szCs w:val="28"/>
        </w:rPr>
        <w:t>4</w:t>
      </w:r>
      <w:r>
        <w:rPr>
          <w:rFonts w:ascii="Calibri" w:hAnsi="Calibri" w:cs="Calibri"/>
          <w:color w:val="FF0000"/>
          <w:sz w:val="28"/>
          <w:szCs w:val="28"/>
        </w:rPr>
        <w:t xml:space="preserve">, </w:t>
      </w:r>
      <w:r>
        <w:rPr>
          <w:rFonts w:ascii="Calibri" w:hAnsi="Calibri" w:cs="Calibri"/>
          <w:sz w:val="28"/>
          <w:szCs w:val="28"/>
        </w:rPr>
        <w:t>Amfiteatrul B</w:t>
      </w:r>
      <w:r w:rsidR="00343947">
        <w:rPr>
          <w:rFonts w:ascii="Calibri" w:hAnsi="Calibri" w:cs="Calibri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 xml:space="preserve"> (Corp B, Et. II), ora 10:00</w:t>
      </w:r>
    </w:p>
    <w:p w14:paraId="4660F9A5" w14:textId="77777777" w:rsidR="00AC6FF6" w:rsidRDefault="00AC6FF6" w:rsidP="00A7583C">
      <w:pPr>
        <w:pStyle w:val="NormalWeb"/>
        <w:jc w:val="center"/>
      </w:pPr>
      <w:r>
        <w:rPr>
          <w:rFonts w:ascii="Calibri" w:hAnsi="Calibri" w:cs="Calibri"/>
        </w:rPr>
        <w:t xml:space="preserve">(Intrarea în sală începând cu ora </w:t>
      </w:r>
      <w:r>
        <w:rPr>
          <w:rFonts w:ascii="Calibri" w:hAnsi="Calibri" w:cs="Calibri"/>
          <w:u w:val="single"/>
        </w:rPr>
        <w:t>9.00</w:t>
      </w:r>
      <w:r>
        <w:rPr>
          <w:rFonts w:ascii="Calibri" w:hAnsi="Calibri" w:cs="Calibri"/>
        </w:rPr>
        <w:t>)</w:t>
      </w:r>
    </w:p>
    <w:p w14:paraId="1155FA66" w14:textId="77777777" w:rsidR="00AC6FF6" w:rsidRDefault="00AC6FF6" w:rsidP="00A7583C">
      <w:pPr>
        <w:pStyle w:val="NormalWeb"/>
      </w:pPr>
      <w:r>
        <w:rPr>
          <w:rFonts w:ascii="Calibri" w:hAnsi="Calibri" w:cs="Calibri"/>
          <w:caps/>
        </w:rPr>
        <w:t>2.</w:t>
      </w:r>
      <w:r>
        <w:rPr>
          <w:rFonts w:ascii="Calibri" w:hAnsi="Calibri" w:cs="Calibri"/>
        </w:rPr>
        <w:t xml:space="preserve"> </w:t>
      </w:r>
      <w:r>
        <w:rPr>
          <w:rStyle w:val="Strong"/>
          <w:rFonts w:ascii="Calibri" w:hAnsi="Calibri" w:cs="Calibri"/>
        </w:rPr>
        <w:t>P</w:t>
      </w:r>
      <w:r>
        <w:rPr>
          <w:rStyle w:val="Strong"/>
          <w:rFonts w:ascii="Calibri" w:hAnsi="Calibri" w:cs="Calibri"/>
          <w:spacing w:val="-1"/>
        </w:rPr>
        <w:t>E</w:t>
      </w:r>
      <w:r>
        <w:rPr>
          <w:rStyle w:val="Strong"/>
          <w:rFonts w:ascii="Calibri" w:hAnsi="Calibri" w:cs="Calibri"/>
        </w:rPr>
        <w:t>D</w:t>
      </w:r>
      <w:r>
        <w:rPr>
          <w:rStyle w:val="Strong"/>
          <w:rFonts w:ascii="Calibri" w:hAnsi="Calibri" w:cs="Calibri"/>
          <w:spacing w:val="2"/>
        </w:rPr>
        <w:t>A</w:t>
      </w:r>
      <w:r>
        <w:rPr>
          <w:rStyle w:val="Strong"/>
          <w:rFonts w:ascii="Calibri" w:hAnsi="Calibri" w:cs="Calibri"/>
          <w:spacing w:val="-2"/>
        </w:rPr>
        <w:t>G</w:t>
      </w:r>
      <w:r>
        <w:rPr>
          <w:rStyle w:val="Strong"/>
          <w:rFonts w:ascii="Calibri" w:hAnsi="Calibri" w:cs="Calibri"/>
          <w:spacing w:val="2"/>
        </w:rPr>
        <w:t>O</w:t>
      </w:r>
      <w:r>
        <w:rPr>
          <w:rStyle w:val="Strong"/>
          <w:rFonts w:ascii="Calibri" w:hAnsi="Calibri" w:cs="Calibri"/>
          <w:spacing w:val="-2"/>
        </w:rPr>
        <w:t>G</w:t>
      </w:r>
      <w:r>
        <w:rPr>
          <w:rStyle w:val="Strong"/>
          <w:rFonts w:ascii="Calibri" w:hAnsi="Calibri" w:cs="Calibri"/>
          <w:spacing w:val="1"/>
        </w:rPr>
        <w:t>I</w:t>
      </w:r>
      <w:r>
        <w:rPr>
          <w:rStyle w:val="Strong"/>
          <w:rFonts w:ascii="Calibri" w:hAnsi="Calibri" w:cs="Calibri"/>
        </w:rPr>
        <w:t>E</w:t>
      </w:r>
      <w:r>
        <w:rPr>
          <w:rFonts w:ascii="Calibri" w:hAnsi="Calibri" w:cs="Calibri"/>
        </w:rPr>
        <w:t xml:space="preserve"> (probă </w:t>
      </w:r>
      <w:r>
        <w:rPr>
          <w:rFonts w:ascii="Calibri" w:hAnsi="Calibri" w:cs="Calibri"/>
          <w:color w:val="FF0000"/>
        </w:rPr>
        <w:t>orală</w:t>
      </w:r>
      <w:r>
        <w:rPr>
          <w:rFonts w:ascii="Calibri" w:hAnsi="Calibri" w:cs="Calibri"/>
        </w:rPr>
        <w:t>)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2A73CB29" w14:textId="77777777" w:rsidR="00AC6FF6" w:rsidRDefault="00AC6FF6" w:rsidP="00A7583C">
      <w:pPr>
        <w:pStyle w:val="NormalWeb"/>
      </w:pPr>
      <w:r>
        <w:rPr>
          <w:rFonts w:ascii="Calibri" w:hAnsi="Calibri" w:cs="Calibri"/>
          <w:color w:val="FF0000"/>
          <w:sz w:val="28"/>
          <w:szCs w:val="28"/>
        </w:rPr>
        <w:t>3</w:t>
      </w:r>
      <w:r w:rsidR="00343947">
        <w:rPr>
          <w:rFonts w:ascii="Calibri" w:hAnsi="Calibri" w:cs="Calibri"/>
          <w:color w:val="FF0000"/>
          <w:sz w:val="28"/>
          <w:szCs w:val="28"/>
        </w:rPr>
        <w:t>0</w:t>
      </w:r>
      <w:r>
        <w:rPr>
          <w:rFonts w:ascii="Calibri" w:hAnsi="Calibri" w:cs="Calibri"/>
          <w:color w:val="FF0000"/>
          <w:sz w:val="28"/>
          <w:szCs w:val="28"/>
        </w:rPr>
        <w:t xml:space="preserve"> august 202</w:t>
      </w:r>
      <w:r w:rsidR="003427A5">
        <w:rPr>
          <w:rFonts w:ascii="Calibri" w:hAnsi="Calibri" w:cs="Calibri"/>
          <w:color w:val="FF0000"/>
          <w:sz w:val="28"/>
          <w:szCs w:val="28"/>
        </w:rPr>
        <w:t>4</w:t>
      </w:r>
      <w:r>
        <w:rPr>
          <w:rFonts w:ascii="Calibri" w:hAnsi="Calibri" w:cs="Calibri"/>
          <w:color w:val="FF0000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Sala </w:t>
      </w:r>
      <w:r w:rsidR="003427A5">
        <w:rPr>
          <w:rFonts w:ascii="Calibri" w:hAnsi="Calibri" w:cs="Calibri"/>
          <w:sz w:val="28"/>
          <w:szCs w:val="28"/>
        </w:rPr>
        <w:t xml:space="preserve"> va fi comunicata ulterior</w:t>
      </w:r>
      <w:r>
        <w:rPr>
          <w:b/>
          <w:bCs/>
          <w:i/>
          <w:iCs/>
          <w:sz w:val="20"/>
          <w:szCs w:val="20"/>
        </w:rPr>
        <w:t xml:space="preserve">      </w:t>
      </w:r>
    </w:p>
    <w:p w14:paraId="3745AEE6" w14:textId="77777777" w:rsidR="00AC6FF6" w:rsidRDefault="00AC6FF6" w:rsidP="00AC6FF6">
      <w:pPr>
        <w:pStyle w:val="NormalWeb"/>
        <w:spacing w:before="0" w:beforeAutospacing="0" w:after="0" w:afterAutospacing="0"/>
        <w:ind w:right="43" w:firstLine="605"/>
        <w:rPr>
          <w:b/>
          <w:bCs/>
          <w:color w:val="FF0000"/>
          <w:spacing w:val="2"/>
        </w:rPr>
      </w:pPr>
      <w:r>
        <w:rPr>
          <w:b/>
          <w:bCs/>
          <w:i/>
          <w:iCs/>
          <w:color w:val="FF0000"/>
          <w:sz w:val="20"/>
          <w:szCs w:val="20"/>
        </w:rPr>
        <w:t xml:space="preserve">       </w:t>
      </w:r>
      <w:r>
        <w:rPr>
          <w:b/>
          <w:bCs/>
          <w:i/>
          <w:iCs/>
          <w:color w:val="FF0000"/>
        </w:rPr>
        <w:t xml:space="preserve">- </w:t>
      </w:r>
      <w:r>
        <w:rPr>
          <w:b/>
          <w:bCs/>
          <w:color w:val="FF0000"/>
          <w:spacing w:val="-2"/>
        </w:rPr>
        <w:t>L</w:t>
      </w:r>
      <w:r>
        <w:rPr>
          <w:b/>
          <w:bCs/>
          <w:color w:val="FF0000"/>
        </w:rPr>
        <w:t>a</w:t>
      </w:r>
      <w:r>
        <w:rPr>
          <w:b/>
          <w:bCs/>
          <w:color w:val="FF0000"/>
          <w:spacing w:val="6"/>
        </w:rPr>
        <w:t xml:space="preserve"> </w:t>
      </w:r>
      <w:r>
        <w:rPr>
          <w:b/>
          <w:bCs/>
          <w:color w:val="FF0000"/>
          <w:spacing w:val="-1"/>
        </w:rPr>
        <w:t>e</w:t>
      </w:r>
      <w:r>
        <w:rPr>
          <w:b/>
          <w:bCs/>
          <w:color w:val="FF0000"/>
          <w:spacing w:val="2"/>
        </w:rPr>
        <w:t>x</w:t>
      </w:r>
      <w:r>
        <w:rPr>
          <w:b/>
          <w:bCs/>
          <w:color w:val="FF0000"/>
          <w:spacing w:val="-1"/>
        </w:rPr>
        <w:t>a</w:t>
      </w:r>
      <w:r>
        <w:rPr>
          <w:b/>
          <w:bCs/>
          <w:color w:val="FF0000"/>
          <w:spacing w:val="1"/>
        </w:rPr>
        <w:t>m</w:t>
      </w:r>
      <w:r>
        <w:rPr>
          <w:b/>
          <w:bCs/>
          <w:color w:val="FF0000"/>
          <w:spacing w:val="-1"/>
        </w:rPr>
        <w:t>e</w:t>
      </w:r>
      <w:r>
        <w:rPr>
          <w:b/>
          <w:bCs/>
          <w:color w:val="FF0000"/>
        </w:rPr>
        <w:t>n,</w:t>
      </w:r>
      <w:r>
        <w:rPr>
          <w:b/>
          <w:bCs/>
          <w:color w:val="FF0000"/>
          <w:spacing w:val="2"/>
        </w:rPr>
        <w:t xml:space="preserve"> c</w:t>
      </w:r>
      <w:r>
        <w:rPr>
          <w:b/>
          <w:bCs/>
          <w:color w:val="FF0000"/>
          <w:spacing w:val="-1"/>
        </w:rPr>
        <w:t>a</w:t>
      </w:r>
      <w:r>
        <w:rPr>
          <w:b/>
          <w:bCs/>
          <w:color w:val="FF0000"/>
        </w:rPr>
        <w:t>nd</w:t>
      </w:r>
      <w:r>
        <w:rPr>
          <w:b/>
          <w:bCs/>
          <w:color w:val="FF0000"/>
          <w:spacing w:val="1"/>
        </w:rPr>
        <w:t>i</w:t>
      </w:r>
      <w:r>
        <w:rPr>
          <w:b/>
          <w:bCs/>
          <w:color w:val="FF0000"/>
        </w:rPr>
        <w:t>d</w:t>
      </w:r>
      <w:r>
        <w:rPr>
          <w:b/>
          <w:bCs/>
          <w:color w:val="FF0000"/>
          <w:spacing w:val="-1"/>
        </w:rPr>
        <w:t>aţ</w:t>
      </w:r>
      <w:r>
        <w:rPr>
          <w:b/>
          <w:bCs/>
          <w:color w:val="FF0000"/>
          <w:spacing w:val="1"/>
        </w:rPr>
        <w:t>i</w:t>
      </w:r>
      <w:r>
        <w:rPr>
          <w:b/>
          <w:bCs/>
          <w:color w:val="FF0000"/>
        </w:rPr>
        <w:t>i</w:t>
      </w:r>
      <w:r>
        <w:rPr>
          <w:b/>
          <w:bCs/>
          <w:color w:val="FF0000"/>
          <w:spacing w:val="5"/>
        </w:rPr>
        <w:t xml:space="preserve"> </w:t>
      </w:r>
      <w:r>
        <w:rPr>
          <w:b/>
          <w:bCs/>
          <w:color w:val="FF0000"/>
          <w:spacing w:val="1"/>
        </w:rPr>
        <w:t>t</w:t>
      </w:r>
      <w:r>
        <w:rPr>
          <w:b/>
          <w:bCs/>
          <w:color w:val="FF0000"/>
          <w:spacing w:val="-1"/>
        </w:rPr>
        <w:t>re</w:t>
      </w:r>
      <w:r>
        <w:rPr>
          <w:b/>
          <w:bCs/>
          <w:color w:val="FF0000"/>
        </w:rPr>
        <w:t>bu</w:t>
      </w:r>
      <w:r>
        <w:rPr>
          <w:b/>
          <w:bCs/>
          <w:color w:val="FF0000"/>
          <w:spacing w:val="1"/>
        </w:rPr>
        <w:t>i</w:t>
      </w:r>
      <w:r>
        <w:rPr>
          <w:b/>
          <w:bCs/>
          <w:color w:val="FF0000"/>
        </w:rPr>
        <w:t>e</w:t>
      </w:r>
      <w:r>
        <w:rPr>
          <w:b/>
          <w:bCs/>
          <w:color w:val="FF0000"/>
          <w:spacing w:val="1"/>
        </w:rPr>
        <w:t xml:space="preserve"> </w:t>
      </w:r>
      <w:r>
        <w:rPr>
          <w:b/>
          <w:bCs/>
          <w:color w:val="FF0000"/>
        </w:rPr>
        <w:t>să</w:t>
      </w:r>
      <w:r>
        <w:rPr>
          <w:b/>
          <w:bCs/>
          <w:color w:val="FF0000"/>
          <w:spacing w:val="5"/>
        </w:rPr>
        <w:t xml:space="preserve"> </w:t>
      </w:r>
      <w:r>
        <w:rPr>
          <w:b/>
          <w:bCs/>
          <w:color w:val="FF0000"/>
          <w:spacing w:val="-1"/>
        </w:rPr>
        <w:t>a</w:t>
      </w:r>
      <w:r>
        <w:rPr>
          <w:b/>
          <w:bCs/>
          <w:color w:val="FF0000"/>
        </w:rPr>
        <w:t>ibă</w:t>
      </w:r>
      <w:r>
        <w:rPr>
          <w:b/>
          <w:bCs/>
          <w:color w:val="FF0000"/>
          <w:spacing w:val="5"/>
        </w:rPr>
        <w:t xml:space="preserve"> </w:t>
      </w:r>
      <w:r>
        <w:rPr>
          <w:b/>
          <w:bCs/>
          <w:color w:val="FF0000"/>
          <w:spacing w:val="-1"/>
        </w:rPr>
        <w:t>a</w:t>
      </w:r>
      <w:r>
        <w:rPr>
          <w:b/>
          <w:bCs/>
          <w:color w:val="FF0000"/>
        </w:rPr>
        <w:t>sup</w:t>
      </w:r>
      <w:r>
        <w:rPr>
          <w:b/>
          <w:bCs/>
          <w:color w:val="FF0000"/>
          <w:spacing w:val="-1"/>
        </w:rPr>
        <w:t>r</w:t>
      </w:r>
      <w:r>
        <w:rPr>
          <w:b/>
          <w:bCs/>
          <w:color w:val="FF0000"/>
        </w:rPr>
        <w:t>a</w:t>
      </w:r>
      <w:r>
        <w:rPr>
          <w:b/>
          <w:bCs/>
          <w:color w:val="FF0000"/>
          <w:spacing w:val="2"/>
        </w:rPr>
        <w:t xml:space="preserve"> </w:t>
      </w:r>
      <w:r>
        <w:rPr>
          <w:b/>
          <w:bCs/>
          <w:color w:val="FF0000"/>
        </w:rPr>
        <w:t>lor</w:t>
      </w:r>
      <w:r>
        <w:rPr>
          <w:b/>
          <w:bCs/>
          <w:color w:val="FF0000"/>
          <w:spacing w:val="2"/>
        </w:rPr>
        <w:t xml:space="preserve"> </w:t>
      </w:r>
      <w:r>
        <w:rPr>
          <w:b/>
          <w:bCs/>
          <w:color w:val="FF0000"/>
        </w:rPr>
        <w:t>bu</w:t>
      </w:r>
      <w:r>
        <w:rPr>
          <w:b/>
          <w:bCs/>
          <w:color w:val="FF0000"/>
          <w:spacing w:val="1"/>
        </w:rPr>
        <w:t>l</w:t>
      </w:r>
      <w:r>
        <w:rPr>
          <w:b/>
          <w:bCs/>
          <w:color w:val="FF0000"/>
          <w:spacing w:val="-1"/>
        </w:rPr>
        <w:t>e</w:t>
      </w:r>
      <w:r>
        <w:rPr>
          <w:b/>
          <w:bCs/>
          <w:color w:val="FF0000"/>
          <w:spacing w:val="1"/>
        </w:rPr>
        <w:t>ti</w:t>
      </w:r>
      <w:r>
        <w:rPr>
          <w:b/>
          <w:bCs/>
          <w:color w:val="FF0000"/>
        </w:rPr>
        <w:t>nu</w:t>
      </w:r>
      <w:r>
        <w:rPr>
          <w:b/>
          <w:bCs/>
          <w:color w:val="FF0000"/>
          <w:spacing w:val="1"/>
        </w:rPr>
        <w:t>l/</w:t>
      </w:r>
      <w:r>
        <w:rPr>
          <w:b/>
          <w:bCs/>
          <w:color w:val="FF0000"/>
          <w:spacing w:val="-1"/>
        </w:rPr>
        <w:t>car</w:t>
      </w:r>
      <w:r>
        <w:rPr>
          <w:b/>
          <w:bCs/>
          <w:color w:val="FF0000"/>
          <w:spacing w:val="1"/>
        </w:rPr>
        <w:t>t</w:t>
      </w:r>
      <w:r>
        <w:rPr>
          <w:b/>
          <w:bCs/>
          <w:color w:val="FF0000"/>
          <w:spacing w:val="2"/>
        </w:rPr>
        <w:t>e</w:t>
      </w:r>
      <w:r>
        <w:rPr>
          <w:b/>
          <w:bCs/>
          <w:color w:val="FF0000"/>
        </w:rPr>
        <w:t>a</w:t>
      </w:r>
      <w:r>
        <w:rPr>
          <w:b/>
          <w:bCs/>
          <w:color w:val="FF0000"/>
          <w:spacing w:val="-2"/>
        </w:rPr>
        <w:t xml:space="preserve"> </w:t>
      </w:r>
      <w:r>
        <w:rPr>
          <w:b/>
          <w:bCs/>
          <w:color w:val="FF0000"/>
        </w:rPr>
        <w:t>de</w:t>
      </w:r>
      <w:r>
        <w:rPr>
          <w:b/>
          <w:bCs/>
          <w:color w:val="FF0000"/>
          <w:spacing w:val="3"/>
        </w:rPr>
        <w:t xml:space="preserve"> </w:t>
      </w:r>
      <w:r>
        <w:rPr>
          <w:b/>
          <w:bCs/>
          <w:color w:val="FF0000"/>
          <w:spacing w:val="1"/>
        </w:rPr>
        <w:t>i</w:t>
      </w:r>
      <w:r>
        <w:rPr>
          <w:b/>
          <w:bCs/>
          <w:color w:val="FF0000"/>
          <w:spacing w:val="2"/>
        </w:rPr>
        <w:t>de</w:t>
      </w:r>
      <w:r>
        <w:rPr>
          <w:b/>
          <w:bCs/>
          <w:color w:val="FF0000"/>
        </w:rPr>
        <w:t>n</w:t>
      </w:r>
      <w:r>
        <w:rPr>
          <w:b/>
          <w:bCs/>
          <w:color w:val="FF0000"/>
          <w:spacing w:val="1"/>
        </w:rPr>
        <w:t>tit</w:t>
      </w:r>
      <w:r>
        <w:rPr>
          <w:b/>
          <w:bCs/>
          <w:color w:val="FF0000"/>
          <w:spacing w:val="-1"/>
        </w:rPr>
        <w:t>a</w:t>
      </w:r>
      <w:r>
        <w:rPr>
          <w:b/>
          <w:bCs/>
          <w:color w:val="FF0000"/>
          <w:spacing w:val="1"/>
        </w:rPr>
        <w:t>t</w:t>
      </w:r>
      <w:r>
        <w:rPr>
          <w:b/>
          <w:bCs/>
          <w:color w:val="FF0000"/>
          <w:spacing w:val="-1"/>
        </w:rPr>
        <w:t>e, precum și dovada schimbării numelui, dacă este cazul</w:t>
      </w:r>
      <w:r>
        <w:rPr>
          <w:b/>
          <w:bCs/>
          <w:color w:val="FF0000"/>
        </w:rPr>
        <w:t>.</w:t>
      </w:r>
      <w:r>
        <w:rPr>
          <w:b/>
          <w:bCs/>
          <w:color w:val="FF0000"/>
          <w:spacing w:val="2"/>
        </w:rPr>
        <w:t xml:space="preserve"> </w:t>
      </w:r>
    </w:p>
    <w:p w14:paraId="07538094" w14:textId="77777777" w:rsidR="002100B6" w:rsidRDefault="002100B6" w:rsidP="00AC6FF6">
      <w:pPr>
        <w:pStyle w:val="NormalWeb"/>
        <w:spacing w:before="0" w:beforeAutospacing="0" w:after="0" w:afterAutospacing="0"/>
        <w:ind w:right="43" w:firstLine="605"/>
      </w:pPr>
      <w:r>
        <w:rPr>
          <w:b/>
          <w:bCs/>
          <w:color w:val="FF0000"/>
          <w:spacing w:val="2"/>
        </w:rPr>
        <w:t>Pentru scrierea textului, candidații vor folosi stilou cu cerneală albastr</w:t>
      </w:r>
      <w:r w:rsidR="007B3BB7">
        <w:rPr>
          <w:b/>
          <w:bCs/>
          <w:color w:val="FF0000"/>
          <w:spacing w:val="2"/>
        </w:rPr>
        <w:t>ă sau pix cu pastă de culoare albastră. Pentru elemente de grafică se va folosi creionul acromatic.</w:t>
      </w:r>
    </w:p>
    <w:p w14:paraId="29786B22" w14:textId="77777777" w:rsidR="00AC6FF6" w:rsidRDefault="00AC6FF6" w:rsidP="00AC6FF6">
      <w:pPr>
        <w:pStyle w:val="NormalWeb"/>
        <w:ind w:firstLine="708"/>
      </w:pPr>
      <w:r>
        <w:rPr>
          <w:b/>
          <w:bCs/>
          <w:color w:val="FF0000"/>
          <w:sz w:val="32"/>
          <w:szCs w:val="32"/>
          <w:u w:val="single"/>
        </w:rPr>
        <w:t>CURSURI DE PREGATIRE</w:t>
      </w:r>
    </w:p>
    <w:p w14:paraId="0BB2C821" w14:textId="77777777" w:rsidR="00AC6FF6" w:rsidRDefault="00AC6FF6" w:rsidP="00AC6FF6">
      <w:pPr>
        <w:pStyle w:val="NormalWeb"/>
        <w:ind w:firstLine="720"/>
      </w:pPr>
      <w:r>
        <w:rPr>
          <w:b/>
          <w:bCs/>
        </w:rPr>
        <w:t>Cursurile de pregătire</w:t>
      </w:r>
      <w:r>
        <w:t xml:space="preserve"> pentru examenul de acordare a gradului didactic II, sesiunea august 202</w:t>
      </w:r>
      <w:r w:rsidR="00ED0D99">
        <w:t>4</w:t>
      </w:r>
      <w:r>
        <w:t xml:space="preserve">, se vor susține în sistemul </w:t>
      </w:r>
      <w:r>
        <w:rPr>
          <w:b/>
          <w:bCs/>
        </w:rPr>
        <w:t>on-line</w:t>
      </w:r>
      <w:r>
        <w:t xml:space="preserve">, vor fi </w:t>
      </w:r>
      <w:r>
        <w:rPr>
          <w:b/>
          <w:bCs/>
        </w:rPr>
        <w:t>gratuite</w:t>
      </w:r>
      <w:r>
        <w:t xml:space="preserve"> și se numesc </w:t>
      </w:r>
      <w:r>
        <w:rPr>
          <w:b/>
          <w:bCs/>
        </w:rPr>
        <w:t>TUTORIATE.</w:t>
      </w:r>
    </w:p>
    <w:p w14:paraId="64B4461E" w14:textId="77777777" w:rsidR="00AC6FF6" w:rsidRDefault="00AC6FF6" w:rsidP="00AC6FF6">
      <w:pPr>
        <w:pStyle w:val="NormalWeb"/>
        <w:ind w:firstLine="720"/>
      </w:pPr>
      <w:r>
        <w:rPr>
          <w:rStyle w:val="markedcontent"/>
        </w:rPr>
        <w:t>Acestea nu sunt obligatorii și pot fi urmate de candidații care sunt înscriși să susțină examenul de obținere a gradului didactic II la centrul nostru de perfecționare.</w:t>
      </w:r>
    </w:p>
    <w:p w14:paraId="72F2EC93" w14:textId="77777777" w:rsidR="00AC6FF6" w:rsidRDefault="00AC6FF6" w:rsidP="00AC6FF6">
      <w:pPr>
        <w:pStyle w:val="NormalWeb"/>
        <w:ind w:firstLine="720"/>
      </w:pPr>
      <w:r>
        <w:t>Tutoriatele vor avea un număr de 12 ore, structurate astfel:</w:t>
      </w:r>
    </w:p>
    <w:p w14:paraId="6C6AB105" w14:textId="77777777" w:rsidR="00AC6FF6" w:rsidRDefault="00AC6FF6" w:rsidP="00AC6FF6">
      <w:pPr>
        <w:pStyle w:val="NormalWeb"/>
        <w:ind w:left="1080" w:hanging="360"/>
      </w:pPr>
      <w:r>
        <w:rPr>
          <w:rFonts w:ascii="Cambria" w:hAnsi="Cambria"/>
        </w:rPr>
        <w:t>-</w:t>
      </w:r>
      <w:r>
        <w:rPr>
          <w:sz w:val="14"/>
          <w:szCs w:val="14"/>
        </w:rPr>
        <w:t xml:space="preserve">          </w:t>
      </w:r>
      <w:r>
        <w:t>6 ore pentru specialitate și metodica predării acesteia;</w:t>
      </w:r>
    </w:p>
    <w:p w14:paraId="54160321" w14:textId="77777777" w:rsidR="00AC6FF6" w:rsidRDefault="00AC6FF6" w:rsidP="00AC6FF6">
      <w:pPr>
        <w:pStyle w:val="NormalWeb"/>
        <w:ind w:left="1080" w:hanging="360"/>
      </w:pPr>
      <w:r>
        <w:rPr>
          <w:rFonts w:ascii="Cambria" w:hAnsi="Cambria"/>
        </w:rPr>
        <w:t>-</w:t>
      </w:r>
      <w:r>
        <w:rPr>
          <w:sz w:val="14"/>
          <w:szCs w:val="14"/>
        </w:rPr>
        <w:t xml:space="preserve">          </w:t>
      </w:r>
      <w:r>
        <w:t>6 ore pentru pedagogie.</w:t>
      </w:r>
    </w:p>
    <w:p w14:paraId="6B82DBA2" w14:textId="77777777" w:rsidR="00AC6FF6" w:rsidRDefault="00AC6FF6" w:rsidP="00AC6FF6">
      <w:pPr>
        <w:pStyle w:val="NormalWeb"/>
        <w:ind w:firstLine="720"/>
        <w:jc w:val="both"/>
      </w:pPr>
      <w:r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PROMOVARE</w:t>
      </w:r>
    </w:p>
    <w:p w14:paraId="1630BD1B" w14:textId="77777777" w:rsidR="00AC6FF6" w:rsidRDefault="00AC6FF6" w:rsidP="00AC6FF6">
      <w:pPr>
        <w:pStyle w:val="NormalWeb"/>
        <w:ind w:firstLine="720"/>
      </w:pPr>
      <w:r>
        <w:rPr>
          <w:spacing w:val="1"/>
        </w:rPr>
        <w:t>C</w:t>
      </w:r>
      <w:r>
        <w:rPr>
          <w:spacing w:val="-1"/>
        </w:rPr>
        <w:t>a</w:t>
      </w:r>
      <w:r>
        <w:t>nd</w:t>
      </w:r>
      <w:r>
        <w:rPr>
          <w:spacing w:val="1"/>
        </w:rPr>
        <w:t>i</w:t>
      </w:r>
      <w:r>
        <w:rPr>
          <w:spacing w:val="2"/>
        </w:rPr>
        <w:t>d</w:t>
      </w:r>
      <w:r>
        <w:rPr>
          <w:spacing w:val="-1"/>
        </w:rPr>
        <w:t>aţ</w:t>
      </w:r>
      <w:r>
        <w:rPr>
          <w:spacing w:val="1"/>
        </w:rPr>
        <w:t>i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car</w:t>
      </w:r>
      <w:r>
        <w:t>e au obținut la proba scrisă cel puțin nota minimă (8 (opt)) se pot prezenta la proba orală, Pedagogie.</w:t>
      </w:r>
    </w:p>
    <w:p w14:paraId="66D373F9" w14:textId="77777777" w:rsidR="00AC6FF6" w:rsidRDefault="00AC6FF6" w:rsidP="00AC6FF6">
      <w:pPr>
        <w:pStyle w:val="NormalWeb"/>
        <w:spacing w:before="0" w:beforeAutospacing="0" w:after="0" w:afterAutospacing="0"/>
        <w:ind w:right="48" w:firstLine="602"/>
      </w:pPr>
      <w:r>
        <w:rPr>
          <w:b/>
          <w:bCs/>
          <w:color w:val="000000"/>
          <w:spacing w:val="1"/>
        </w:rPr>
        <w:t>P</w:t>
      </w:r>
      <w:r>
        <w:rPr>
          <w:b/>
          <w:bCs/>
          <w:color w:val="000000"/>
          <w:spacing w:val="-1"/>
        </w:rPr>
        <w:t>e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t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u</w:t>
      </w:r>
      <w:r>
        <w:rPr>
          <w:b/>
          <w:bCs/>
          <w:color w:val="000000"/>
          <w:spacing w:val="43"/>
        </w:rPr>
        <w:t xml:space="preserve"> </w:t>
      </w:r>
      <w:r>
        <w:rPr>
          <w:b/>
          <w:bCs/>
          <w:color w:val="000000"/>
          <w:spacing w:val="3"/>
        </w:rPr>
        <w:t>p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  <w:spacing w:val="2"/>
        </w:rPr>
        <w:t>o</w:t>
      </w:r>
      <w:r>
        <w:rPr>
          <w:b/>
          <w:bCs/>
          <w:color w:val="000000"/>
          <w:spacing w:val="-3"/>
        </w:rPr>
        <w:t>m</w:t>
      </w:r>
      <w:r>
        <w:rPr>
          <w:b/>
          <w:bCs/>
          <w:color w:val="000000"/>
        </w:rPr>
        <w:t>ova</w:t>
      </w:r>
      <w:r>
        <w:rPr>
          <w:b/>
          <w:bCs/>
          <w:color w:val="000000"/>
          <w:spacing w:val="-1"/>
        </w:rPr>
        <w:t>re</w:t>
      </w:r>
      <w:r>
        <w:rPr>
          <w:b/>
          <w:bCs/>
          <w:color w:val="000000"/>
        </w:rPr>
        <w:t>a</w:t>
      </w:r>
      <w:r>
        <w:rPr>
          <w:color w:val="000000"/>
          <w:spacing w:val="55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x</w:t>
      </w:r>
      <w:r>
        <w:rPr>
          <w:color w:val="000000"/>
          <w:spacing w:val="2"/>
        </w:rPr>
        <w:t>a</w:t>
      </w:r>
      <w:r>
        <w:rPr>
          <w:color w:val="000000"/>
          <w:spacing w:val="-1"/>
        </w:rPr>
        <w:t>me</w:t>
      </w:r>
      <w:r>
        <w:rPr>
          <w:color w:val="000000"/>
          <w:spacing w:val="1"/>
        </w:rPr>
        <w:t>nulu</w:t>
      </w:r>
      <w:r>
        <w:rPr>
          <w:color w:val="000000"/>
        </w:rPr>
        <w:t xml:space="preserve">i </w:t>
      </w:r>
      <w:r>
        <w:rPr>
          <w:color w:val="000000"/>
          <w:spacing w:val="1"/>
        </w:rPr>
        <w:t>d</w:t>
      </w:r>
      <w:r>
        <w:rPr>
          <w:color w:val="000000"/>
        </w:rPr>
        <w:t>e a</w:t>
      </w:r>
      <w:r>
        <w:rPr>
          <w:color w:val="000000"/>
          <w:spacing w:val="-1"/>
        </w:rPr>
        <w:t>c</w:t>
      </w:r>
      <w:r>
        <w:rPr>
          <w:color w:val="000000"/>
        </w:rPr>
        <w:t>o</w:t>
      </w:r>
      <w:r>
        <w:rPr>
          <w:color w:val="000000"/>
          <w:spacing w:val="-1"/>
        </w:rPr>
        <w:t>r</w:t>
      </w:r>
      <w:r>
        <w:rPr>
          <w:color w:val="000000"/>
          <w:spacing w:val="1"/>
        </w:rPr>
        <w:t>d</w:t>
      </w:r>
      <w:r>
        <w:rPr>
          <w:color w:val="000000"/>
        </w:rPr>
        <w:t>a</w:t>
      </w:r>
      <w:r>
        <w:rPr>
          <w:color w:val="000000"/>
          <w:spacing w:val="-1"/>
        </w:rPr>
        <w:t>r</w:t>
      </w:r>
      <w:r>
        <w:rPr>
          <w:color w:val="000000"/>
        </w:rPr>
        <w:t>e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a g</w:t>
      </w:r>
      <w:r>
        <w:rPr>
          <w:color w:val="000000"/>
          <w:spacing w:val="-1"/>
        </w:rPr>
        <w:t>r</w:t>
      </w:r>
      <w:r>
        <w:rPr>
          <w:color w:val="000000"/>
        </w:rPr>
        <w:t>a</w:t>
      </w:r>
      <w:r>
        <w:rPr>
          <w:color w:val="000000"/>
          <w:spacing w:val="1"/>
        </w:rPr>
        <w:t>dulu</w:t>
      </w:r>
      <w:r>
        <w:rPr>
          <w:color w:val="000000"/>
        </w:rPr>
        <w:t>i</w:t>
      </w:r>
      <w:r>
        <w:rPr>
          <w:color w:val="000000"/>
          <w:spacing w:val="48"/>
        </w:rPr>
        <w:t xml:space="preserve"> </w:t>
      </w:r>
      <w:r>
        <w:rPr>
          <w:color w:val="000000"/>
          <w:spacing w:val="1"/>
        </w:rPr>
        <w:t>did</w:t>
      </w:r>
      <w:r>
        <w:rPr>
          <w:color w:val="000000"/>
        </w:rPr>
        <w:t>a</w:t>
      </w:r>
      <w:r>
        <w:rPr>
          <w:color w:val="000000"/>
          <w:spacing w:val="-1"/>
        </w:rPr>
        <w:t>ct</w:t>
      </w:r>
      <w:r>
        <w:rPr>
          <w:color w:val="000000"/>
          <w:spacing w:val="1"/>
        </w:rPr>
        <w:t>i</w:t>
      </w:r>
      <w:r>
        <w:rPr>
          <w:color w:val="000000"/>
        </w:rPr>
        <w:t xml:space="preserve">c II, </w:t>
      </w:r>
      <w:r>
        <w:rPr>
          <w:color w:val="000000"/>
          <w:spacing w:val="-1"/>
        </w:rPr>
        <w:t>ca</w:t>
      </w:r>
      <w:r>
        <w:rPr>
          <w:color w:val="000000"/>
        </w:rPr>
        <w:t>nd</w:t>
      </w:r>
      <w:r>
        <w:rPr>
          <w:color w:val="000000"/>
          <w:spacing w:val="1"/>
        </w:rPr>
        <w:t>i</w:t>
      </w:r>
      <w:r>
        <w:rPr>
          <w:color w:val="000000"/>
        </w:rPr>
        <w:t>d</w:t>
      </w:r>
      <w:r>
        <w:rPr>
          <w:color w:val="000000"/>
          <w:spacing w:val="-1"/>
        </w:rPr>
        <w:t>a</w:t>
      </w:r>
      <w:r>
        <w:rPr>
          <w:color w:val="000000"/>
          <w:spacing w:val="1"/>
        </w:rPr>
        <w:t>t</w:t>
      </w:r>
      <w:r>
        <w:rPr>
          <w:color w:val="000000"/>
        </w:rPr>
        <w:t xml:space="preserve">ul 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re</w:t>
      </w:r>
      <w:r>
        <w:rPr>
          <w:color w:val="000000"/>
        </w:rPr>
        <w:t>bu</w:t>
      </w:r>
      <w:r>
        <w:rPr>
          <w:color w:val="000000"/>
          <w:spacing w:val="1"/>
        </w:rPr>
        <w:t>i</w:t>
      </w:r>
      <w:r>
        <w:rPr>
          <w:color w:val="000000"/>
        </w:rPr>
        <w:t>e să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obţ</w:t>
      </w:r>
      <w:r>
        <w:rPr>
          <w:color w:val="000000"/>
          <w:spacing w:val="1"/>
        </w:rPr>
        <w:t>i</w:t>
      </w:r>
      <w:r>
        <w:rPr>
          <w:color w:val="000000"/>
        </w:rPr>
        <w:t>nă</w:t>
      </w:r>
      <w:r>
        <w:rPr>
          <w:color w:val="000000"/>
          <w:spacing w:val="3"/>
        </w:rPr>
        <w:t xml:space="preserve"> </w:t>
      </w:r>
      <w:r>
        <w:rPr>
          <w:b/>
          <w:bCs/>
          <w:color w:val="FF0000"/>
          <w:spacing w:val="-1"/>
        </w:rPr>
        <w:t>ce</w:t>
      </w:r>
      <w:r>
        <w:rPr>
          <w:b/>
          <w:bCs/>
          <w:color w:val="FF0000"/>
        </w:rPr>
        <w:t>l</w:t>
      </w:r>
      <w:r>
        <w:rPr>
          <w:b/>
          <w:bCs/>
          <w:color w:val="FF0000"/>
          <w:spacing w:val="4"/>
        </w:rPr>
        <w:t xml:space="preserve"> </w:t>
      </w:r>
      <w:r>
        <w:rPr>
          <w:b/>
          <w:bCs/>
          <w:color w:val="FF0000"/>
        </w:rPr>
        <w:t>puţ</w:t>
      </w:r>
      <w:r>
        <w:rPr>
          <w:b/>
          <w:bCs/>
          <w:color w:val="FF0000"/>
          <w:spacing w:val="1"/>
        </w:rPr>
        <w:t>i</w:t>
      </w:r>
      <w:r>
        <w:rPr>
          <w:b/>
          <w:bCs/>
          <w:color w:val="FF0000"/>
        </w:rPr>
        <w:t>n</w:t>
      </w:r>
      <w:r>
        <w:rPr>
          <w:b/>
          <w:bCs/>
          <w:color w:val="FF0000"/>
          <w:spacing w:val="4"/>
        </w:rPr>
        <w:t xml:space="preserve"> </w:t>
      </w:r>
      <w:r>
        <w:rPr>
          <w:b/>
          <w:bCs/>
          <w:color w:val="FF0000"/>
        </w:rPr>
        <w:t>nota    </w:t>
      </w:r>
      <w:r>
        <w:rPr>
          <w:b/>
          <w:bCs/>
          <w:color w:val="FF0000"/>
          <w:spacing w:val="1"/>
        </w:rPr>
        <w:t>8</w:t>
      </w:r>
      <w:r>
        <w:rPr>
          <w:b/>
          <w:bCs/>
          <w:color w:val="FF0000"/>
          <w:spacing w:val="3"/>
        </w:rPr>
        <w:t xml:space="preserve"> (opt)</w:t>
      </w:r>
      <w:r>
        <w:rPr>
          <w:b/>
          <w:bCs/>
          <w:color w:val="FF0000"/>
        </w:rPr>
        <w:t>.</w:t>
      </w:r>
    </w:p>
    <w:p w14:paraId="5914F604" w14:textId="77777777" w:rsidR="00AC6FF6" w:rsidRDefault="00AC6FF6" w:rsidP="00AC6FF6">
      <w:pPr>
        <w:pStyle w:val="NormalWeb"/>
        <w:spacing w:before="0" w:beforeAutospacing="0" w:after="0" w:afterAutospacing="0"/>
        <w:ind w:right="48" w:firstLine="602"/>
      </w:pPr>
      <w:r>
        <w:rPr>
          <w:b/>
          <w:bCs/>
          <w:color w:val="000000"/>
          <w:spacing w:val="1"/>
        </w:rPr>
        <w:t>C</w:t>
      </w:r>
      <w:r>
        <w:rPr>
          <w:b/>
          <w:bCs/>
          <w:color w:val="000000"/>
          <w:spacing w:val="-1"/>
        </w:rPr>
        <w:t>a</w:t>
      </w:r>
      <w:r>
        <w:rPr>
          <w:b/>
          <w:bCs/>
          <w:color w:val="000000"/>
        </w:rPr>
        <w:t>nd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d</w:t>
      </w:r>
      <w:r>
        <w:rPr>
          <w:b/>
          <w:bCs/>
          <w:color w:val="000000"/>
          <w:spacing w:val="-1"/>
        </w:rPr>
        <w:t>aţ</w:t>
      </w:r>
      <w:r>
        <w:rPr>
          <w:b/>
          <w:bCs/>
          <w:color w:val="000000"/>
          <w:spacing w:val="1"/>
        </w:rPr>
        <w:t>i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3"/>
        </w:rPr>
        <w:t xml:space="preserve"> </w:t>
      </w:r>
      <w:r>
        <w:rPr>
          <w:b/>
          <w:bCs/>
          <w:color w:val="000000"/>
          <w:spacing w:val="-1"/>
        </w:rPr>
        <w:t>ca</w:t>
      </w:r>
      <w:r>
        <w:rPr>
          <w:b/>
          <w:bCs/>
          <w:color w:val="000000"/>
          <w:spacing w:val="2"/>
        </w:rPr>
        <w:t>r</w:t>
      </w:r>
      <w:r>
        <w:rPr>
          <w:b/>
          <w:bCs/>
          <w:color w:val="000000"/>
        </w:rPr>
        <w:t>e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nu obţ</w:t>
      </w:r>
      <w:r>
        <w:rPr>
          <w:b/>
          <w:bCs/>
          <w:color w:val="000000"/>
          <w:spacing w:val="3"/>
        </w:rPr>
        <w:t>i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2"/>
        </w:rPr>
        <w:t xml:space="preserve"> </w:t>
      </w:r>
      <w:r>
        <w:rPr>
          <w:b/>
          <w:bCs/>
          <w:color w:val="000000"/>
        </w:rPr>
        <w:t xml:space="preserve">nota </w:t>
      </w:r>
      <w:r>
        <w:rPr>
          <w:b/>
          <w:bCs/>
          <w:color w:val="000000"/>
          <w:spacing w:val="1"/>
        </w:rPr>
        <w:t>mi</w:t>
      </w:r>
      <w:r>
        <w:rPr>
          <w:b/>
          <w:bCs/>
          <w:color w:val="000000"/>
        </w:rPr>
        <w:t>n</w:t>
      </w:r>
      <w:r>
        <w:rPr>
          <w:b/>
          <w:bCs/>
          <w:color w:val="000000"/>
          <w:spacing w:val="1"/>
        </w:rPr>
        <w:t>im</w:t>
      </w:r>
      <w:r>
        <w:rPr>
          <w:b/>
          <w:bCs/>
          <w:color w:val="000000"/>
        </w:rPr>
        <w:t>ă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 xml:space="preserve">sunt </w:t>
      </w:r>
      <w:r>
        <w:rPr>
          <w:b/>
          <w:bCs/>
          <w:color w:val="FF0000"/>
        </w:rPr>
        <w:t>declarați respinși.</w:t>
      </w:r>
      <w:r>
        <w:rPr>
          <w:color w:val="000000"/>
        </w:rPr>
        <w:t xml:space="preserve"> </w:t>
      </w:r>
    </w:p>
    <w:p w14:paraId="142EDA23" w14:textId="77777777" w:rsidR="00AC6FF6" w:rsidRDefault="00AC6FF6" w:rsidP="00A7583C">
      <w:pPr>
        <w:pStyle w:val="NormalWeb"/>
      </w:pPr>
      <w:r>
        <w:t> </w:t>
      </w:r>
      <w:r>
        <w:rPr>
          <w:rFonts w:ascii="Calibri" w:hAnsi="Calibri" w:cs="Calibri"/>
          <w:b/>
          <w:bCs/>
          <w:color w:val="FF0000"/>
          <w:sz w:val="32"/>
          <w:szCs w:val="32"/>
          <w:u w:val="single"/>
        </w:rPr>
        <w:t>CONTESTAŢIILE</w:t>
      </w:r>
      <w:r>
        <w:rPr>
          <w:color w:val="FF0000"/>
          <w:sz w:val="22"/>
          <w:szCs w:val="22"/>
        </w:rPr>
        <w:t>-</w:t>
      </w:r>
      <w:r>
        <w:rPr>
          <w:color w:val="FF0000"/>
          <w:sz w:val="14"/>
          <w:szCs w:val="14"/>
        </w:rPr>
        <w:t xml:space="preserve">          </w:t>
      </w:r>
      <w:r>
        <w:rPr>
          <w:rFonts w:ascii="Calibri" w:hAnsi="Calibri" w:cs="Calibri"/>
          <w:i/>
          <w:iCs/>
          <w:sz w:val="22"/>
          <w:szCs w:val="22"/>
        </w:rPr>
        <w:t xml:space="preserve">Vor fi adresate, în scris, preşedintelui comisiei de 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e</w:t>
      </w:r>
      <w:r>
        <w:rPr>
          <w:rFonts w:ascii="Calibri" w:hAnsi="Calibri" w:cs="Calibri"/>
          <w:i/>
          <w:iCs/>
          <w:spacing w:val="2"/>
          <w:sz w:val="22"/>
          <w:szCs w:val="22"/>
        </w:rPr>
        <w:t>x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mi</w:t>
      </w:r>
      <w:r>
        <w:rPr>
          <w:rFonts w:ascii="Calibri" w:hAnsi="Calibri" w:cs="Calibri"/>
          <w:i/>
          <w:iCs/>
          <w:sz w:val="22"/>
          <w:szCs w:val="22"/>
        </w:rPr>
        <w:t>n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ar</w:t>
      </w:r>
      <w:r>
        <w:rPr>
          <w:rFonts w:ascii="Calibri" w:hAnsi="Calibri" w:cs="Calibri"/>
          <w:i/>
          <w:iCs/>
          <w:sz w:val="22"/>
          <w:szCs w:val="22"/>
        </w:rPr>
        <w:t>e</w:t>
      </w:r>
      <w:r>
        <w:rPr>
          <w:rFonts w:ascii="Calibri" w:hAnsi="Calibri" w:cs="Calibri"/>
          <w:i/>
          <w:iCs/>
          <w:spacing w:val="15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î</w:t>
      </w:r>
      <w:r>
        <w:rPr>
          <w:rFonts w:ascii="Calibri" w:hAnsi="Calibri" w:cs="Calibri"/>
          <w:i/>
          <w:iCs/>
          <w:sz w:val="22"/>
          <w:szCs w:val="22"/>
        </w:rPr>
        <w:t>n</w:t>
      </w:r>
      <w:r>
        <w:rPr>
          <w:rFonts w:ascii="Calibri" w:hAnsi="Calibri" w:cs="Calibri"/>
          <w:i/>
          <w:iCs/>
          <w:spacing w:val="18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t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e</w:t>
      </w:r>
      <w:r>
        <w:rPr>
          <w:rFonts w:ascii="Calibri" w:hAnsi="Calibri" w:cs="Calibri"/>
          <w:i/>
          <w:iCs/>
          <w:spacing w:val="2"/>
          <w:sz w:val="22"/>
          <w:szCs w:val="22"/>
        </w:rPr>
        <w:t>r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m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e</w:t>
      </w:r>
      <w:r>
        <w:rPr>
          <w:rFonts w:ascii="Calibri" w:hAnsi="Calibri" w:cs="Calibri"/>
          <w:i/>
          <w:iCs/>
          <w:sz w:val="22"/>
          <w:szCs w:val="22"/>
        </w:rPr>
        <w:t>n</w:t>
      </w:r>
      <w:r>
        <w:rPr>
          <w:rFonts w:ascii="Calibri" w:hAnsi="Calibri" w:cs="Calibri"/>
          <w:i/>
          <w:iCs/>
          <w:spacing w:val="17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>de</w:t>
      </w:r>
      <w:r>
        <w:rPr>
          <w:rFonts w:ascii="Calibri" w:hAnsi="Calibri" w:cs="Calibri"/>
          <w:i/>
          <w:iCs/>
          <w:spacing w:val="17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2"/>
          <w:sz w:val="22"/>
          <w:szCs w:val="22"/>
        </w:rPr>
        <w:t>c</w:t>
      </w:r>
      <w:r>
        <w:rPr>
          <w:rFonts w:ascii="Calibri" w:hAnsi="Calibri" w:cs="Calibri"/>
          <w:i/>
          <w:iCs/>
          <w:spacing w:val="-1"/>
          <w:sz w:val="22"/>
          <w:szCs w:val="22"/>
        </w:rPr>
        <w:t>e</w:t>
      </w:r>
      <w:r>
        <w:rPr>
          <w:rFonts w:ascii="Calibri" w:hAnsi="Calibri" w:cs="Calibri"/>
          <w:i/>
          <w:iCs/>
          <w:sz w:val="22"/>
          <w:szCs w:val="22"/>
        </w:rPr>
        <w:t>l</w:t>
      </w:r>
      <w:r>
        <w:rPr>
          <w:rFonts w:ascii="Calibri" w:hAnsi="Calibri" w:cs="Calibri"/>
          <w:i/>
          <w:iCs/>
          <w:spacing w:val="20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m</w:t>
      </w:r>
      <w:r>
        <w:rPr>
          <w:rFonts w:ascii="Calibri" w:hAnsi="Calibri" w:cs="Calibri"/>
          <w:i/>
          <w:iCs/>
          <w:sz w:val="22"/>
          <w:szCs w:val="22"/>
        </w:rPr>
        <w:t>u</w:t>
      </w:r>
      <w:r>
        <w:rPr>
          <w:rFonts w:ascii="Calibri" w:hAnsi="Calibri" w:cs="Calibri"/>
          <w:i/>
          <w:iCs/>
          <w:spacing w:val="1"/>
          <w:sz w:val="22"/>
          <w:szCs w:val="22"/>
        </w:rPr>
        <w:t>l</w:t>
      </w:r>
      <w:r>
        <w:rPr>
          <w:rFonts w:ascii="Calibri" w:hAnsi="Calibri" w:cs="Calibri"/>
          <w:i/>
          <w:iCs/>
          <w:sz w:val="22"/>
          <w:szCs w:val="22"/>
        </w:rPr>
        <w:t>t</w:t>
      </w:r>
      <w:r>
        <w:rPr>
          <w:rFonts w:ascii="Calibri" w:hAnsi="Calibri" w:cs="Calibri"/>
          <w:i/>
          <w:iCs/>
          <w:spacing w:val="19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24 de</w:t>
      </w:r>
      <w:r>
        <w:rPr>
          <w:rFonts w:ascii="Calibri" w:hAnsi="Calibri" w:cs="Calibri"/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o</w:t>
      </w:r>
      <w:r>
        <w:rPr>
          <w:rFonts w:ascii="Calibri" w:hAnsi="Calibri" w:cs="Calibri"/>
          <w:b/>
          <w:bCs/>
          <w:i/>
          <w:iCs/>
          <w:spacing w:val="-1"/>
          <w:sz w:val="22"/>
          <w:szCs w:val="22"/>
        </w:rPr>
        <w:t>r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e</w:t>
      </w:r>
      <w:r>
        <w:rPr>
          <w:rFonts w:ascii="Calibri" w:hAnsi="Calibri" w:cs="Calibri"/>
          <w:b/>
          <w:bCs/>
          <w:i/>
          <w:i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de</w:t>
      </w:r>
      <w:r>
        <w:rPr>
          <w:rFonts w:ascii="Calibri" w:hAnsi="Calibri" w:cs="Calibri"/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pacing w:val="3"/>
          <w:sz w:val="22"/>
          <w:szCs w:val="22"/>
        </w:rPr>
        <w:t>l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a</w:t>
      </w:r>
      <w:r>
        <w:rPr>
          <w:rFonts w:ascii="Calibri" w:hAnsi="Calibri" w:cs="Calibri"/>
          <w:b/>
          <w:bCs/>
          <w:i/>
          <w:i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>
        <w:rPr>
          <w:rFonts w:ascii="Calibri" w:hAnsi="Calibri" w:cs="Calibri"/>
          <w:b/>
          <w:bCs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i/>
          <w:i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a</w:t>
      </w:r>
      <w:r>
        <w:rPr>
          <w:rFonts w:ascii="Calibri" w:hAnsi="Calibri" w:cs="Calibri"/>
          <w:b/>
          <w:bCs/>
          <w:i/>
          <w:iCs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şi</w:t>
      </w:r>
      <w:r>
        <w:rPr>
          <w:rFonts w:ascii="Calibri" w:hAnsi="Calibri" w:cs="Calibri"/>
          <w:b/>
          <w:bCs/>
          <w:i/>
          <w:i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o</w:t>
      </w:r>
      <w:r>
        <w:rPr>
          <w:rFonts w:ascii="Calibri" w:hAnsi="Calibri" w:cs="Calibri"/>
          <w:b/>
          <w:bCs/>
          <w:i/>
          <w:iCs/>
          <w:spacing w:val="2"/>
          <w:sz w:val="22"/>
          <w:szCs w:val="22"/>
        </w:rPr>
        <w:t>r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a</w:t>
      </w:r>
      <w:r>
        <w:rPr>
          <w:i/>
          <w:iCs/>
        </w:rPr>
        <w:t xml:space="preserve"> </w:t>
      </w:r>
      <w:r>
        <w:rPr>
          <w:rFonts w:ascii="Calibri" w:hAnsi="Calibri" w:cs="Calibri"/>
          <w:b/>
          <w:bCs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i/>
          <w:iCs/>
          <w:spacing w:val="2"/>
          <w:sz w:val="22"/>
          <w:szCs w:val="22"/>
        </w:rPr>
        <w:t>f</w:t>
      </w:r>
      <w:r>
        <w:rPr>
          <w:rFonts w:ascii="Calibri" w:hAnsi="Calibri" w:cs="Calibri"/>
          <w:b/>
          <w:bCs/>
          <w:i/>
          <w:i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ş</w:t>
      </w:r>
      <w:r>
        <w:rPr>
          <w:rFonts w:ascii="Calibri" w:hAnsi="Calibri" w:cs="Calibri"/>
          <w:b/>
          <w:bCs/>
          <w:i/>
          <w:iCs/>
          <w:spacing w:val="-1"/>
          <w:sz w:val="22"/>
          <w:szCs w:val="22"/>
        </w:rPr>
        <w:t>ăr</w:t>
      </w:r>
      <w:r>
        <w:rPr>
          <w:rFonts w:ascii="Calibri" w:hAnsi="Calibri" w:cs="Calibri"/>
          <w:b/>
          <w:bCs/>
          <w:i/>
          <w:i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i</w:t>
      </w:r>
      <w:r>
        <w:rPr>
          <w:rFonts w:ascii="Calibri" w:hAnsi="Calibri" w:cs="Calibri"/>
          <w:b/>
          <w:bCs/>
          <w:i/>
          <w:iCs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pacing w:val="-1"/>
          <w:sz w:val="22"/>
          <w:szCs w:val="22"/>
        </w:rPr>
        <w:t>re</w:t>
      </w:r>
      <w:r>
        <w:rPr>
          <w:rFonts w:ascii="Calibri" w:hAnsi="Calibri" w:cs="Calibri"/>
          <w:b/>
          <w:bCs/>
          <w:i/>
          <w:iCs/>
          <w:spacing w:val="2"/>
          <w:sz w:val="22"/>
          <w:szCs w:val="22"/>
        </w:rPr>
        <w:t>z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>
        <w:rPr>
          <w:rFonts w:ascii="Calibri" w:hAnsi="Calibri" w:cs="Calibri"/>
          <w:b/>
          <w:bCs/>
          <w:i/>
          <w:iCs/>
          <w:spacing w:val="1"/>
          <w:sz w:val="22"/>
          <w:szCs w:val="22"/>
        </w:rPr>
        <w:t>lt</w:t>
      </w:r>
      <w:r>
        <w:rPr>
          <w:rFonts w:ascii="Calibri" w:hAnsi="Calibri" w:cs="Calibri"/>
          <w:b/>
          <w:bCs/>
          <w:i/>
          <w:i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i/>
          <w:i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i/>
          <w:i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i/>
          <w:i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o</w:t>
      </w:r>
      <w:r>
        <w:rPr>
          <w:rFonts w:ascii="Calibri" w:hAnsi="Calibri" w:cs="Calibri"/>
          <w:b/>
          <w:bCs/>
          <w:i/>
          <w:iCs/>
          <w:spacing w:val="-1"/>
          <w:sz w:val="22"/>
          <w:szCs w:val="22"/>
        </w:rPr>
        <w:t>r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;</w:t>
      </w:r>
      <w:r>
        <w:rPr>
          <w:i/>
          <w:iCs/>
          <w:spacing w:val="1"/>
          <w:sz w:val="22"/>
          <w:szCs w:val="22"/>
        </w:rPr>
        <w:t xml:space="preserve"> </w:t>
      </w:r>
    </w:p>
    <w:p w14:paraId="64732CA8" w14:textId="77777777" w:rsidR="00A7583C" w:rsidRDefault="00AC6FF6" w:rsidP="00AC6FF6">
      <w:pPr>
        <w:pStyle w:val="NormalWeb"/>
        <w:ind w:right="47"/>
        <w:rPr>
          <w:color w:val="FF0000"/>
        </w:rPr>
      </w:pPr>
      <w:r>
        <w:rPr>
          <w:color w:val="FF0000"/>
          <w:spacing w:val="2"/>
        </w:rPr>
        <w:lastRenderedPageBreak/>
        <w:t>-</w:t>
      </w:r>
      <w:r>
        <w:rPr>
          <w:color w:val="FF0000"/>
          <w:spacing w:val="2"/>
          <w:sz w:val="14"/>
          <w:szCs w:val="14"/>
        </w:rPr>
        <w:t xml:space="preserve">          </w:t>
      </w:r>
      <w:r>
        <w:rPr>
          <w:b/>
          <w:bCs/>
          <w:i/>
          <w:iCs/>
          <w:color w:val="FF0000"/>
        </w:rPr>
        <w:t xml:space="preserve">Eventualele contestații se primesc </w:t>
      </w:r>
      <w:r>
        <w:rPr>
          <w:i/>
          <w:iCs/>
        </w:rPr>
        <w:t>în perioada</w:t>
      </w:r>
      <w:r>
        <w:rPr>
          <w:b/>
          <w:bCs/>
          <w:i/>
          <w:iCs/>
          <w:color w:val="FF0000"/>
        </w:rPr>
        <w:t xml:space="preserve"> </w:t>
      </w:r>
      <w:r w:rsidR="00A7583C" w:rsidRPr="00A7583C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 xml:space="preserve">28 august, ora 10.30 – 29 august, ora 10.30, la secretariatul facultății, sau se transmit pe e-mail la adresa </w:t>
      </w:r>
      <w:hyperlink r:id="rId4" w:history="1">
        <w:r w:rsidR="00A7583C" w:rsidRPr="001F1402">
          <w:rPr>
            <w:rStyle w:val="Hyperlink"/>
            <w:rFonts w:asciiTheme="minorHAnsi" w:eastAsiaTheme="minorHAnsi" w:hAnsiTheme="minorHAnsi" w:cstheme="minorBidi"/>
            <w:b/>
            <w:bCs/>
            <w:i/>
            <w:iCs/>
            <w:sz w:val="22"/>
            <w:szCs w:val="22"/>
            <w:lang w:eastAsia="en-US"/>
          </w:rPr>
          <w:t>cojor@uaic.ro</w:t>
        </w:r>
      </w:hyperlink>
      <w:r w:rsidR="00A7583C" w:rsidRPr="00A7583C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>,</w:t>
      </w:r>
      <w:r w:rsidR="00A7583C" w:rsidRPr="00A7583C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 xml:space="preserve"> iar soluționarea acestora se va face în data de  29 august, până cel târziu la orele 15.00. Afişarea rezultatelor se va face până la ora 1</w:t>
      </w:r>
      <w:r w:rsidR="006836A9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5.30</w:t>
      </w:r>
      <w:r w:rsidR="00A7583C" w:rsidRPr="00A7583C">
        <w:rPr>
          <w:rFonts w:asciiTheme="minorHAnsi" w:eastAsiaTheme="minorHAnsi" w:hAnsiTheme="minorHAnsi" w:cstheme="minorBidi"/>
          <w:i/>
          <w:iCs/>
          <w:sz w:val="22"/>
          <w:szCs w:val="22"/>
          <w:lang w:eastAsia="en-US"/>
        </w:rPr>
        <w:t>.</w:t>
      </w:r>
      <w:r w:rsidR="00A7583C">
        <w:rPr>
          <w:color w:val="FF0000"/>
        </w:rPr>
        <w:t xml:space="preserve"> </w:t>
      </w:r>
    </w:p>
    <w:p w14:paraId="31850EDC" w14:textId="77777777" w:rsidR="00AC6FF6" w:rsidRDefault="00AC6FF6" w:rsidP="00AC6FF6">
      <w:pPr>
        <w:pStyle w:val="NormalWeb"/>
        <w:ind w:right="47"/>
      </w:pPr>
      <w:r>
        <w:rPr>
          <w:color w:val="FF0000"/>
        </w:rPr>
        <w:t>-</w:t>
      </w:r>
      <w:r>
        <w:rPr>
          <w:color w:val="FF0000"/>
          <w:sz w:val="14"/>
          <w:szCs w:val="14"/>
        </w:rPr>
        <w:t xml:space="preserve">          </w:t>
      </w:r>
      <w:r>
        <w:rPr>
          <w:i/>
          <w:iCs/>
          <w:spacing w:val="-3"/>
        </w:rPr>
        <w:t>Î</w:t>
      </w:r>
      <w:r>
        <w:rPr>
          <w:i/>
          <w:iCs/>
        </w:rPr>
        <w:t>n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c</w:t>
      </w:r>
      <w:r>
        <w:rPr>
          <w:i/>
          <w:iCs/>
        </w:rPr>
        <w:t>on</w:t>
      </w:r>
      <w:r>
        <w:rPr>
          <w:i/>
          <w:iCs/>
          <w:spacing w:val="1"/>
        </w:rPr>
        <w:t>t</w:t>
      </w:r>
      <w:r>
        <w:rPr>
          <w:i/>
          <w:iCs/>
          <w:spacing w:val="-1"/>
        </w:rPr>
        <w:t>e</w:t>
      </w:r>
      <w:r>
        <w:rPr>
          <w:i/>
          <w:iCs/>
        </w:rPr>
        <w:t>s</w:t>
      </w:r>
      <w:r>
        <w:rPr>
          <w:i/>
          <w:iCs/>
          <w:spacing w:val="1"/>
        </w:rPr>
        <w:t>t</w:t>
      </w:r>
      <w:r>
        <w:rPr>
          <w:i/>
          <w:iCs/>
          <w:spacing w:val="-1"/>
        </w:rPr>
        <w:t>aţ</w:t>
      </w:r>
      <w:r>
        <w:rPr>
          <w:i/>
          <w:iCs/>
          <w:spacing w:val="1"/>
        </w:rPr>
        <w:t>i</w:t>
      </w:r>
      <w:r>
        <w:rPr>
          <w:i/>
          <w:iCs/>
        </w:rPr>
        <w:t>e,</w:t>
      </w:r>
      <w:r>
        <w:rPr>
          <w:i/>
          <w:iCs/>
          <w:spacing w:val="6"/>
        </w:rPr>
        <w:t xml:space="preserve"> </w:t>
      </w:r>
      <w:r>
        <w:rPr>
          <w:i/>
          <w:iCs/>
        </w:rPr>
        <w:t>se</w:t>
      </w:r>
      <w:r>
        <w:rPr>
          <w:i/>
          <w:iCs/>
          <w:spacing w:val="5"/>
        </w:rPr>
        <w:t xml:space="preserve"> </w:t>
      </w:r>
      <w:r>
        <w:rPr>
          <w:i/>
          <w:iCs/>
        </w:rPr>
        <w:t>vor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-1"/>
        </w:rPr>
        <w:t>f</w:t>
      </w:r>
      <w:r>
        <w:rPr>
          <w:i/>
          <w:iCs/>
          <w:spacing w:val="2"/>
        </w:rPr>
        <w:t>a</w:t>
      </w:r>
      <w:r>
        <w:rPr>
          <w:i/>
          <w:iCs/>
          <w:spacing w:val="-1"/>
        </w:rPr>
        <w:t>c</w:t>
      </w:r>
      <w:r>
        <w:rPr>
          <w:i/>
          <w:iCs/>
        </w:rPr>
        <w:t>e</w:t>
      </w:r>
      <w:r>
        <w:rPr>
          <w:i/>
          <w:iCs/>
          <w:spacing w:val="6"/>
        </w:rPr>
        <w:t xml:space="preserve"> </w:t>
      </w:r>
      <w:r>
        <w:rPr>
          <w:i/>
          <w:iCs/>
          <w:spacing w:val="-1"/>
        </w:rPr>
        <w:t>re</w:t>
      </w:r>
      <w:r>
        <w:rPr>
          <w:i/>
          <w:iCs/>
          <w:spacing w:val="2"/>
        </w:rPr>
        <w:t>f</w:t>
      </w:r>
      <w:r>
        <w:rPr>
          <w:i/>
          <w:iCs/>
          <w:spacing w:val="-1"/>
        </w:rPr>
        <w:t>er</w:t>
      </w:r>
      <w:r>
        <w:rPr>
          <w:i/>
          <w:iCs/>
          <w:spacing w:val="1"/>
        </w:rPr>
        <w:t>i</w:t>
      </w:r>
      <w:r>
        <w:rPr>
          <w:i/>
          <w:iCs/>
          <w:spacing w:val="-1"/>
        </w:rPr>
        <w:t>r</w:t>
      </w:r>
      <w:r>
        <w:rPr>
          <w:i/>
          <w:iCs/>
        </w:rPr>
        <w:t>i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1"/>
        </w:rPr>
        <w:t>e</w:t>
      </w:r>
      <w:r>
        <w:rPr>
          <w:i/>
          <w:iCs/>
          <w:spacing w:val="2"/>
        </w:rPr>
        <w:t>x</w:t>
      </w:r>
      <w:r>
        <w:rPr>
          <w:i/>
          <w:iCs/>
        </w:rPr>
        <w:t>p</w:t>
      </w:r>
      <w:r>
        <w:rPr>
          <w:i/>
          <w:iCs/>
          <w:spacing w:val="1"/>
        </w:rPr>
        <w:t>li</w:t>
      </w:r>
      <w:r>
        <w:rPr>
          <w:i/>
          <w:iCs/>
          <w:spacing w:val="-1"/>
        </w:rPr>
        <w:t>c</w:t>
      </w:r>
      <w:r>
        <w:rPr>
          <w:i/>
          <w:iCs/>
          <w:spacing w:val="1"/>
        </w:rPr>
        <w:t>it</w:t>
      </w:r>
      <w:r>
        <w:rPr>
          <w:i/>
          <w:iCs/>
        </w:rPr>
        <w:t xml:space="preserve">e </w:t>
      </w:r>
      <w:r>
        <w:rPr>
          <w:i/>
          <w:iCs/>
          <w:spacing w:val="1"/>
        </w:rPr>
        <w:t>l</w:t>
      </w:r>
      <w:r>
        <w:rPr>
          <w:i/>
          <w:iCs/>
        </w:rPr>
        <w:t>a</w:t>
      </w:r>
      <w:r>
        <w:rPr>
          <w:i/>
          <w:iCs/>
          <w:spacing w:val="3"/>
        </w:rPr>
        <w:t xml:space="preserve"> </w:t>
      </w:r>
      <w:r>
        <w:rPr>
          <w:i/>
          <w:iCs/>
        </w:rPr>
        <w:t>b</w:t>
      </w:r>
      <w:r>
        <w:rPr>
          <w:i/>
          <w:iCs/>
          <w:spacing w:val="-1"/>
        </w:rPr>
        <w:t>a</w:t>
      </w:r>
      <w:r>
        <w:rPr>
          <w:i/>
          <w:iCs/>
          <w:spacing w:val="2"/>
        </w:rPr>
        <w:t>r</w:t>
      </w:r>
      <w:r>
        <w:rPr>
          <w:i/>
          <w:iCs/>
          <w:spacing w:val="-1"/>
        </w:rPr>
        <w:t>e</w:t>
      </w:r>
      <w:r>
        <w:rPr>
          <w:i/>
          <w:iCs/>
          <w:spacing w:val="1"/>
        </w:rPr>
        <w:t>m</w:t>
      </w:r>
      <w:r>
        <w:rPr>
          <w:i/>
          <w:iCs/>
        </w:rPr>
        <w:t>ul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5"/>
        </w:rPr>
        <w:t xml:space="preserve"> </w:t>
      </w:r>
      <w:r>
        <w:rPr>
          <w:i/>
          <w:iCs/>
          <w:spacing w:val="-1"/>
        </w:rPr>
        <w:t>e</w:t>
      </w:r>
      <w:r>
        <w:rPr>
          <w:i/>
          <w:iCs/>
        </w:rPr>
        <w:t>v</w:t>
      </w:r>
      <w:r>
        <w:rPr>
          <w:i/>
          <w:iCs/>
          <w:spacing w:val="-1"/>
        </w:rPr>
        <w:t>a</w:t>
      </w:r>
      <w:r>
        <w:rPr>
          <w:i/>
          <w:iCs/>
          <w:spacing w:val="1"/>
        </w:rPr>
        <w:t>l</w:t>
      </w:r>
      <w:r>
        <w:rPr>
          <w:i/>
          <w:iCs/>
        </w:rPr>
        <w:t>u</w:t>
      </w:r>
      <w:r>
        <w:rPr>
          <w:i/>
          <w:iCs/>
          <w:spacing w:val="2"/>
        </w:rPr>
        <w:t>a</w:t>
      </w:r>
      <w:r>
        <w:rPr>
          <w:i/>
          <w:iCs/>
          <w:spacing w:val="-1"/>
        </w:rPr>
        <w:t>re</w:t>
      </w:r>
      <w:r>
        <w:rPr>
          <w:i/>
          <w:iCs/>
        </w:rPr>
        <w:t>,</w:t>
      </w:r>
      <w:r>
        <w:rPr>
          <w:i/>
          <w:iCs/>
          <w:spacing w:val="3"/>
        </w:rPr>
        <w:t xml:space="preserve"> </w:t>
      </w:r>
      <w:r>
        <w:rPr>
          <w:i/>
          <w:iCs/>
          <w:spacing w:val="1"/>
        </w:rPr>
        <w:t>m</w:t>
      </w:r>
      <w:r>
        <w:rPr>
          <w:i/>
          <w:iCs/>
          <w:spacing w:val="-1"/>
        </w:rPr>
        <w:t>e</w:t>
      </w:r>
      <w:r>
        <w:rPr>
          <w:i/>
          <w:iCs/>
        </w:rPr>
        <w:t>nţ</w:t>
      </w:r>
      <w:r>
        <w:rPr>
          <w:i/>
          <w:iCs/>
          <w:spacing w:val="1"/>
        </w:rPr>
        <w:t>i</w:t>
      </w:r>
      <w:r>
        <w:rPr>
          <w:i/>
          <w:iCs/>
        </w:rPr>
        <w:t>on</w:t>
      </w:r>
      <w:r>
        <w:rPr>
          <w:i/>
          <w:iCs/>
          <w:spacing w:val="-1"/>
        </w:rPr>
        <w:t>â</w:t>
      </w:r>
      <w:r>
        <w:rPr>
          <w:i/>
          <w:iCs/>
        </w:rPr>
        <w:t>ndu</w:t>
      </w:r>
      <w:r>
        <w:rPr>
          <w:i/>
          <w:iCs/>
          <w:spacing w:val="-1"/>
        </w:rPr>
        <w:t>-</w:t>
      </w:r>
      <w:r>
        <w:rPr>
          <w:i/>
          <w:iCs/>
          <w:spacing w:val="3"/>
        </w:rPr>
        <w:t>s</w:t>
      </w:r>
      <w:r>
        <w:rPr>
          <w:i/>
          <w:iCs/>
        </w:rPr>
        <w:t>e sub</w:t>
      </w:r>
      <w:r>
        <w:rPr>
          <w:i/>
          <w:iCs/>
          <w:spacing w:val="1"/>
        </w:rPr>
        <w:t>i</w:t>
      </w:r>
      <w:r>
        <w:rPr>
          <w:i/>
          <w:iCs/>
          <w:spacing w:val="-1"/>
        </w:rPr>
        <w:t>ec</w:t>
      </w:r>
      <w:r>
        <w:rPr>
          <w:i/>
          <w:iCs/>
          <w:spacing w:val="1"/>
        </w:rPr>
        <w:t>t</w:t>
      </w:r>
      <w:r>
        <w:rPr>
          <w:i/>
          <w:iCs/>
          <w:spacing w:val="-1"/>
        </w:rPr>
        <w:t>e</w:t>
      </w:r>
      <w:r>
        <w:rPr>
          <w:i/>
          <w:iCs/>
          <w:spacing w:val="1"/>
        </w:rPr>
        <w:t>l</w:t>
      </w:r>
      <w:r>
        <w:rPr>
          <w:i/>
          <w:iCs/>
        </w:rPr>
        <w:t>e</w:t>
      </w:r>
      <w:r>
        <w:rPr>
          <w:i/>
          <w:iCs/>
          <w:spacing w:val="-4"/>
        </w:rPr>
        <w:t xml:space="preserve"> </w:t>
      </w:r>
      <w:r>
        <w:rPr>
          <w:i/>
          <w:iCs/>
        </w:rPr>
        <w:t>şi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pun</w:t>
      </w:r>
      <w:r>
        <w:rPr>
          <w:i/>
          <w:iCs/>
          <w:spacing w:val="-1"/>
        </w:rPr>
        <w:t>c</w:t>
      </w:r>
      <w:r>
        <w:rPr>
          <w:i/>
          <w:iCs/>
          <w:spacing w:val="1"/>
        </w:rPr>
        <w:t>t</w:t>
      </w:r>
      <w:r>
        <w:rPr>
          <w:i/>
          <w:iCs/>
          <w:spacing w:val="-1"/>
        </w:rPr>
        <w:t>e</w:t>
      </w:r>
      <w:r>
        <w:rPr>
          <w:i/>
          <w:iCs/>
          <w:spacing w:val="1"/>
        </w:rPr>
        <w:t>l</w:t>
      </w:r>
      <w:r>
        <w:rPr>
          <w:i/>
          <w:iCs/>
        </w:rPr>
        <w:t>e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1"/>
        </w:rPr>
        <w:t>l</w:t>
      </w:r>
      <w:r>
        <w:rPr>
          <w:i/>
          <w:iCs/>
        </w:rPr>
        <w:t xml:space="preserve">a </w:t>
      </w:r>
      <w:r>
        <w:rPr>
          <w:i/>
          <w:iCs/>
          <w:spacing w:val="2"/>
        </w:rPr>
        <w:t>c</w:t>
      </w:r>
      <w:r>
        <w:rPr>
          <w:i/>
          <w:iCs/>
          <w:spacing w:val="-1"/>
        </w:rPr>
        <w:t>ar</w:t>
      </w:r>
      <w:r>
        <w:rPr>
          <w:i/>
          <w:iCs/>
        </w:rPr>
        <w:t>e</w:t>
      </w:r>
      <w:r>
        <w:rPr>
          <w:i/>
          <w:iCs/>
          <w:spacing w:val="-2"/>
        </w:rPr>
        <w:t xml:space="preserve"> </w:t>
      </w:r>
      <w:r>
        <w:rPr>
          <w:i/>
          <w:iCs/>
          <w:spacing w:val="2"/>
        </w:rPr>
        <w:t>c</w:t>
      </w:r>
      <w:r>
        <w:rPr>
          <w:i/>
          <w:iCs/>
          <w:spacing w:val="-1"/>
        </w:rPr>
        <w:t>a</w:t>
      </w:r>
      <w:r>
        <w:rPr>
          <w:i/>
          <w:iCs/>
        </w:rPr>
        <w:t>nd</w:t>
      </w:r>
      <w:r>
        <w:rPr>
          <w:i/>
          <w:iCs/>
          <w:spacing w:val="1"/>
        </w:rPr>
        <w:t>i</w:t>
      </w:r>
      <w:r>
        <w:rPr>
          <w:i/>
          <w:iCs/>
        </w:rPr>
        <w:t>d</w:t>
      </w:r>
      <w:r>
        <w:rPr>
          <w:i/>
          <w:iCs/>
          <w:spacing w:val="-1"/>
        </w:rPr>
        <w:t>a</w:t>
      </w:r>
      <w:r>
        <w:rPr>
          <w:i/>
          <w:iCs/>
          <w:spacing w:val="1"/>
        </w:rPr>
        <w:t>t</w:t>
      </w:r>
      <w:r>
        <w:rPr>
          <w:i/>
          <w:iCs/>
        </w:rPr>
        <w:t>ul</w:t>
      </w:r>
      <w:r>
        <w:rPr>
          <w:i/>
          <w:iCs/>
          <w:spacing w:val="-5"/>
        </w:rPr>
        <w:t xml:space="preserve"> </w:t>
      </w:r>
      <w:r>
        <w:rPr>
          <w:i/>
          <w:iCs/>
          <w:spacing w:val="-1"/>
        </w:rPr>
        <w:t>c</w:t>
      </w:r>
      <w:r>
        <w:rPr>
          <w:i/>
          <w:iCs/>
        </w:rPr>
        <w:t>ons</w:t>
      </w:r>
      <w:r>
        <w:rPr>
          <w:i/>
          <w:iCs/>
          <w:spacing w:val="1"/>
        </w:rPr>
        <w:t>i</w:t>
      </w:r>
      <w:r>
        <w:rPr>
          <w:i/>
          <w:iCs/>
        </w:rPr>
        <w:t>d</w:t>
      </w:r>
      <w:r>
        <w:rPr>
          <w:i/>
          <w:iCs/>
          <w:spacing w:val="-1"/>
        </w:rPr>
        <w:t>e</w:t>
      </w:r>
      <w:r>
        <w:rPr>
          <w:i/>
          <w:iCs/>
          <w:spacing w:val="2"/>
        </w:rPr>
        <w:t>r</w:t>
      </w:r>
      <w:r>
        <w:rPr>
          <w:i/>
          <w:iCs/>
        </w:rPr>
        <w:t>ă</w:t>
      </w:r>
      <w:r>
        <w:rPr>
          <w:i/>
          <w:iCs/>
          <w:spacing w:val="-4"/>
        </w:rPr>
        <w:t xml:space="preserve"> </w:t>
      </w:r>
      <w:r>
        <w:rPr>
          <w:i/>
          <w:iCs/>
          <w:spacing w:val="-1"/>
        </w:rPr>
        <w:t>c</w:t>
      </w:r>
      <w:r>
        <w:rPr>
          <w:i/>
          <w:iCs/>
        </w:rPr>
        <w:t>ă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-1"/>
        </w:rPr>
        <w:t xml:space="preserve"> f</w:t>
      </w:r>
      <w:r>
        <w:rPr>
          <w:i/>
          <w:iCs/>
        </w:rPr>
        <w:t>ost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sub</w:t>
      </w:r>
      <w:r>
        <w:rPr>
          <w:i/>
          <w:iCs/>
          <w:spacing w:val="2"/>
        </w:rPr>
        <w:t>e</w:t>
      </w:r>
      <w:r>
        <w:rPr>
          <w:i/>
          <w:iCs/>
        </w:rPr>
        <w:t>v</w:t>
      </w:r>
      <w:r>
        <w:rPr>
          <w:i/>
          <w:iCs/>
          <w:spacing w:val="-1"/>
        </w:rPr>
        <w:t>a</w:t>
      </w:r>
      <w:r>
        <w:rPr>
          <w:i/>
          <w:iCs/>
          <w:spacing w:val="1"/>
        </w:rPr>
        <w:t>l</w:t>
      </w:r>
      <w:r>
        <w:rPr>
          <w:i/>
          <w:iCs/>
        </w:rPr>
        <w:t>u</w:t>
      </w:r>
      <w:r>
        <w:rPr>
          <w:i/>
          <w:iCs/>
          <w:spacing w:val="-1"/>
        </w:rPr>
        <w:t>a</w:t>
      </w:r>
      <w:r>
        <w:rPr>
          <w:i/>
          <w:iCs/>
          <w:spacing w:val="1"/>
        </w:rPr>
        <w:t>t</w:t>
      </w:r>
      <w:r>
        <w:rPr>
          <w:i/>
          <w:iCs/>
        </w:rPr>
        <w:t>.</w:t>
      </w:r>
    </w:p>
    <w:p w14:paraId="5897E1FE" w14:textId="77777777" w:rsidR="00AC6FF6" w:rsidRDefault="00AC6FF6" w:rsidP="00AC6FF6">
      <w:pPr>
        <w:pStyle w:val="NormalWeb"/>
        <w:ind w:left="792"/>
      </w:pPr>
      <w:r>
        <w:rPr>
          <w:b/>
          <w:bCs/>
          <w:color w:val="FF0000"/>
          <w:sz w:val="32"/>
          <w:szCs w:val="32"/>
          <w:u w:val="single"/>
        </w:rPr>
        <w:t>TAXĂ</w:t>
      </w:r>
    </w:p>
    <w:p w14:paraId="55C59F78" w14:textId="77777777" w:rsidR="00AC6FF6" w:rsidRDefault="00AC6FF6" w:rsidP="00AC6FF6">
      <w:pPr>
        <w:pStyle w:val="NormalWeb"/>
      </w:pPr>
      <w:r>
        <w:rPr>
          <w:color w:val="FF0000"/>
        </w:rPr>
        <w:t xml:space="preserve">               </w:t>
      </w:r>
      <w:r>
        <w:rPr>
          <w:color w:val="000000"/>
        </w:rPr>
        <w:t xml:space="preserve">Cadrele didactice înscrise, pentru a susține probele acestui examen, vor depune sau vor transmite pe email, </w:t>
      </w:r>
      <w:r>
        <w:t>la</w:t>
      </w:r>
      <w:r>
        <w:rPr>
          <w:rFonts w:ascii="Arial" w:hAnsi="Arial" w:cs="Arial"/>
        </w:rPr>
        <w:t xml:space="preserve"> </w:t>
      </w:r>
      <w:r>
        <w:t>secretariatul facultății(</w:t>
      </w:r>
      <w:r>
        <w:rPr>
          <w:color w:val="FF0000"/>
        </w:rPr>
        <w:t>cojor@uaic.ro</w:t>
      </w:r>
      <w:r>
        <w:t>)</w:t>
      </w:r>
      <w:r>
        <w:rPr>
          <w:color w:val="FF0000"/>
        </w:rPr>
        <w:t>,</w:t>
      </w:r>
      <w:r>
        <w:t xml:space="preserve"> dovada achitării taxei de procesare dosar şi plata comisiilor de evaluare şi contestaţii la examenul de acordare a gradului didactic II (HS nr. 13/30.05.2013), </w:t>
      </w:r>
      <w:r>
        <w:rPr>
          <w:b/>
          <w:bCs/>
          <w:color w:val="FF0000"/>
        </w:rPr>
        <w:t xml:space="preserve">taxă in valoare de </w:t>
      </w:r>
      <w:r w:rsidR="003427A5">
        <w:rPr>
          <w:b/>
          <w:bCs/>
          <w:color w:val="FF0000"/>
        </w:rPr>
        <w:t>300</w:t>
      </w:r>
      <w:r>
        <w:rPr>
          <w:b/>
          <w:bCs/>
          <w:color w:val="FF0000"/>
          <w:u w:val="single"/>
        </w:rPr>
        <w:t xml:space="preserve"> lei,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>plătibilă la orice unitate BRD. Cod taxă: 107, forma de scolaritate: 01 (licenţă zi), zona: Facultatea de Economie și Administrarea Afacerilor</w:t>
      </w:r>
    </w:p>
    <w:p w14:paraId="1983A267" w14:textId="77777777" w:rsidR="00AC6FF6" w:rsidRDefault="00AC6FF6" w:rsidP="00AC6FF6">
      <w:pPr>
        <w:pStyle w:val="NormalWeb"/>
        <w:ind w:firstLine="709"/>
      </w:pPr>
      <w:r>
        <w:t xml:space="preserve">Taxa se va achita prin agenţiile </w:t>
      </w:r>
      <w:r>
        <w:rPr>
          <w:b/>
          <w:bCs/>
          <w:color w:val="FF0000"/>
        </w:rPr>
        <w:t>BRD</w:t>
      </w:r>
      <w:r>
        <w:t xml:space="preserve"> în contul </w:t>
      </w:r>
      <w:r>
        <w:rPr>
          <w:b/>
          <w:bCs/>
          <w:color w:val="FF0000"/>
        </w:rPr>
        <w:t>RO68BRDE240SV89534452400</w:t>
      </w:r>
      <w:r>
        <w:rPr>
          <w:b/>
          <w:bCs/>
        </w:rPr>
        <w:t>,</w:t>
      </w:r>
      <w:r>
        <w:t xml:space="preserve"> deschis pe numele </w:t>
      </w:r>
      <w:r>
        <w:rPr>
          <w:color w:val="FF0000"/>
        </w:rPr>
        <w:t xml:space="preserve">Universităţii "Alexandru Ioan Cuza" din Iaşi. </w:t>
      </w:r>
    </w:p>
    <w:p w14:paraId="69F9FACB" w14:textId="77777777" w:rsidR="00AC6FF6" w:rsidRDefault="00AC6FF6" w:rsidP="00AC6FF6">
      <w:pPr>
        <w:pStyle w:val="NormalWeb"/>
        <w:ind w:firstLine="709"/>
      </w:pPr>
      <w:r>
        <w:rPr>
          <w:b/>
          <w:bCs/>
          <w:color w:val="FF0000"/>
        </w:rPr>
        <w:t>CANDIDAŢII vor depune chitanţa</w:t>
      </w:r>
      <w:r>
        <w:rPr>
          <w:color w:val="000000"/>
        </w:rPr>
        <w:t xml:space="preserve"> </w:t>
      </w:r>
      <w:r>
        <w:rPr>
          <w:b/>
          <w:bCs/>
          <w:color w:val="FF0000"/>
        </w:rPr>
        <w:t>sau o vor transmite pe email</w:t>
      </w:r>
      <w:r>
        <w:rPr>
          <w:color w:val="FF0000"/>
        </w:rPr>
        <w:t xml:space="preserve">, </w:t>
      </w:r>
      <w:r>
        <w:t xml:space="preserve">la secretariatul </w:t>
      </w:r>
      <w:r w:rsidR="00681649">
        <w:t>FEAA</w:t>
      </w:r>
      <w:r>
        <w:t xml:space="preserve">, în intervalul </w:t>
      </w:r>
      <w:r w:rsidR="003427A5" w:rsidRPr="003427A5">
        <w:rPr>
          <w:color w:val="FF0000"/>
        </w:rPr>
        <w:t>1</w:t>
      </w:r>
      <w:r w:rsidR="003427A5">
        <w:rPr>
          <w:color w:val="FF0000"/>
        </w:rPr>
        <w:t>9</w:t>
      </w:r>
      <w:r w:rsidRPr="003427A5">
        <w:rPr>
          <w:b/>
          <w:bCs/>
          <w:color w:val="FF0000"/>
        </w:rPr>
        <w:t xml:space="preserve"> –</w:t>
      </w:r>
      <w:r>
        <w:rPr>
          <w:b/>
          <w:bCs/>
          <w:color w:val="FF0000"/>
        </w:rPr>
        <w:t xml:space="preserve"> 2</w:t>
      </w:r>
      <w:r w:rsidR="003427A5">
        <w:rPr>
          <w:b/>
          <w:bCs/>
          <w:color w:val="FF0000"/>
        </w:rPr>
        <w:t>5</w:t>
      </w:r>
      <w:r w:rsidR="00343947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august 202</w:t>
      </w:r>
      <w:r w:rsidR="003427A5">
        <w:rPr>
          <w:b/>
          <w:bCs/>
          <w:color w:val="FF0000"/>
        </w:rPr>
        <w:t>4</w:t>
      </w:r>
      <w:r>
        <w:t xml:space="preserve">. Tot atunci candidaţii vor completa </w:t>
      </w:r>
      <w:r>
        <w:rPr>
          <w:b/>
          <w:bCs/>
          <w:color w:val="FF0000"/>
        </w:rPr>
        <w:t>acordul de prelucrare a datelor în interes instituţional</w:t>
      </w:r>
      <w:r>
        <w:rPr>
          <w:color w:val="FF0000"/>
        </w:rPr>
        <w:t>.</w:t>
      </w:r>
    </w:p>
    <w:p w14:paraId="3617327C" w14:textId="77777777" w:rsidR="00AC6FF6" w:rsidRDefault="00AC6FF6" w:rsidP="00AC6FF6">
      <w:pPr>
        <w:pStyle w:val="NormalWeb"/>
        <w:spacing w:after="60" w:afterAutospacing="0"/>
        <w:ind w:firstLine="720"/>
      </w:pPr>
      <w:r>
        <w:rPr>
          <w:color w:val="FF0000"/>
        </w:rPr>
        <w:t xml:space="preserve">În cazul în care, din diverse considerente, cadrul didactic înscris la examenul de acordare a gradului didactic II </w:t>
      </w:r>
      <w:r>
        <w:rPr>
          <w:b/>
          <w:bCs/>
          <w:color w:val="FF0000"/>
        </w:rPr>
        <w:t>nu s-a prezentat sau nu a promovat</w:t>
      </w:r>
      <w:r>
        <w:rPr>
          <w:color w:val="FF0000"/>
        </w:rPr>
        <w:t xml:space="preserve"> probele acestui examen, cuantumul taxei de procesare dosar şi plata comisiilor de evaluare si contestatii la examenul de acordare a gradului didactic II </w:t>
      </w:r>
      <w:r>
        <w:rPr>
          <w:b/>
          <w:bCs/>
          <w:color w:val="FF0000"/>
        </w:rPr>
        <w:t>nu se restituie.</w:t>
      </w:r>
    </w:p>
    <w:p w14:paraId="32F898BD" w14:textId="77777777" w:rsidR="00AC6FF6" w:rsidRDefault="00AC6FF6" w:rsidP="00AC6FF6">
      <w:pPr>
        <w:pStyle w:val="NormalWeb"/>
      </w:pPr>
      <w:r>
        <w:rPr>
          <w:color w:val="FF0000"/>
          <w:sz w:val="32"/>
          <w:szCs w:val="32"/>
        </w:rPr>
        <w:t xml:space="preserve">         </w:t>
      </w:r>
      <w:r>
        <w:rPr>
          <w:b/>
          <w:bCs/>
          <w:color w:val="FF0000"/>
          <w:sz w:val="32"/>
          <w:szCs w:val="32"/>
          <w:u w:val="single"/>
        </w:rPr>
        <w:t>CAZARE:</w:t>
      </w:r>
    </w:p>
    <w:p w14:paraId="06084E66" w14:textId="77777777" w:rsidR="00AC6FF6" w:rsidRDefault="00AC6FF6" w:rsidP="00AC6FF6">
      <w:pPr>
        <w:pStyle w:val="NormalWeb"/>
      </w:pPr>
      <w:r>
        <w:rPr>
          <w:color w:val="000000"/>
        </w:rPr>
        <w:t xml:space="preserve">           </w:t>
      </w:r>
      <w:r>
        <w:t>Informaţii privind cazarea candidaţilor în campusul universităţii se pot obţine </w:t>
      </w:r>
      <w:r>
        <w:rPr>
          <w:color w:val="FF0000"/>
        </w:rPr>
        <w:t xml:space="preserve">: </w:t>
      </w:r>
      <w:hyperlink r:id="rId5" w:history="1">
        <w:r>
          <w:rPr>
            <w:rStyle w:val="Hyperlink"/>
          </w:rPr>
          <w:t>https://www.uaic.ro/studenti/cazare/.</w:t>
        </w:r>
      </w:hyperlink>
    </w:p>
    <w:p w14:paraId="07B45A54" w14:textId="77777777" w:rsidR="00AC6FF6" w:rsidRDefault="00AC6FF6" w:rsidP="00AC6FF6">
      <w:pPr>
        <w:pStyle w:val="NormalWeb"/>
      </w:pPr>
      <w:r>
        <w:t>                Cererile se po</w:t>
      </w:r>
      <w:r w:rsidR="00681649">
        <w:t>t</w:t>
      </w:r>
      <w:r>
        <w:t xml:space="preserve"> transmite pe adresa de e-mail </w:t>
      </w:r>
      <w:hyperlink r:id="rId6" w:history="1">
        <w:r>
          <w:rPr>
            <w:rStyle w:val="Hyperlink"/>
          </w:rPr>
          <w:t>cazare@uaic.ro</w:t>
        </w:r>
      </w:hyperlink>
      <w:r>
        <w:t xml:space="preserve"> .</w:t>
      </w:r>
    </w:p>
    <w:p w14:paraId="2CF9EFA1" w14:textId="77777777" w:rsidR="00AC6FF6" w:rsidRDefault="00AC6FF6" w:rsidP="00AC6FF6">
      <w:pPr>
        <w:pStyle w:val="NormalWeb"/>
        <w:jc w:val="center"/>
      </w:pPr>
      <w:r>
        <w:rPr>
          <w:b/>
          <w:bCs/>
        </w:rPr>
        <w:t>SECRETAR PERFECŢIONARE,</w:t>
      </w:r>
    </w:p>
    <w:p w14:paraId="0B6AC64A" w14:textId="77777777" w:rsidR="00AC6FF6" w:rsidRDefault="00AC6FF6" w:rsidP="00AC6FF6">
      <w:pPr>
        <w:pStyle w:val="NormalWeb"/>
        <w:jc w:val="center"/>
      </w:pPr>
      <w:r>
        <w:t xml:space="preserve">ing. </w:t>
      </w:r>
      <w:r w:rsidR="00681649">
        <w:t>Rodica COJOCARU</w:t>
      </w:r>
      <w:r>
        <w:t xml:space="preserve"> – telefon: 0232/201</w:t>
      </w:r>
      <w:r w:rsidR="00681649">
        <w:t>470</w:t>
      </w:r>
      <w:r>
        <w:t xml:space="preserve"> (mail: </w:t>
      </w:r>
      <w:hyperlink r:id="rId7" w:history="1">
        <w:r w:rsidR="00681649" w:rsidRPr="008A3AD6">
          <w:rPr>
            <w:rStyle w:val="Hyperlink"/>
          </w:rPr>
          <w:t>cojor@uaic.ro</w:t>
        </w:r>
      </w:hyperlink>
      <w:r>
        <w:t>)</w:t>
      </w:r>
    </w:p>
    <w:p w14:paraId="3BED52EE" w14:textId="3555C13B" w:rsidR="008849D4" w:rsidRDefault="008849D4" w:rsidP="00AC6FF6">
      <w:pPr>
        <w:pStyle w:val="NormalWeb"/>
        <w:jc w:val="center"/>
      </w:pPr>
      <w:r>
        <w:t xml:space="preserve">Cristina Joldescu </w:t>
      </w:r>
      <w:hyperlink r:id="rId8" w:tgtFrame="_blank" w:history="1">
        <w:r>
          <w:rPr>
            <w:rStyle w:val="Hyperlink"/>
            <w:rFonts w:ascii="Helvetica" w:hAnsi="Helvetica" w:cs="Helvetica"/>
            <w:color w:val="196AD4"/>
            <w:sz w:val="20"/>
            <w:szCs w:val="20"/>
            <w:shd w:val="clear" w:color="auto" w:fill="FFFFFF"/>
          </w:rPr>
          <w:t>cristina.joldescu@feaa.uaic.ro </w:t>
        </w:r>
      </w:hyperlink>
      <w: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(doar in intervalul 27.08-29.08.2024- telefon 0232/201102/ int.2070(camera B411, corp.B, et I)</w:t>
      </w:r>
    </w:p>
    <w:p w14:paraId="1A45AD59" w14:textId="77777777" w:rsidR="00AC6FF6" w:rsidRDefault="00AC6FF6" w:rsidP="00AC6FF6">
      <w:pPr>
        <w:pStyle w:val="NormalWeb"/>
      </w:pPr>
      <w:r>
        <w:t> </w:t>
      </w:r>
    </w:p>
    <w:p w14:paraId="7E17E61A" w14:textId="77777777" w:rsidR="00AC6FF6" w:rsidRDefault="00AC6FF6"/>
    <w:sectPr w:rsidR="00AC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F6"/>
    <w:rsid w:val="002100B6"/>
    <w:rsid w:val="003427A5"/>
    <w:rsid w:val="00343947"/>
    <w:rsid w:val="00413FDC"/>
    <w:rsid w:val="00483B03"/>
    <w:rsid w:val="004E4D67"/>
    <w:rsid w:val="00681649"/>
    <w:rsid w:val="006836A9"/>
    <w:rsid w:val="00705667"/>
    <w:rsid w:val="00726B63"/>
    <w:rsid w:val="007659B6"/>
    <w:rsid w:val="007B3BB7"/>
    <w:rsid w:val="008849D4"/>
    <w:rsid w:val="00974862"/>
    <w:rsid w:val="009E0803"/>
    <w:rsid w:val="00A7583C"/>
    <w:rsid w:val="00AC6FF6"/>
    <w:rsid w:val="00B7156D"/>
    <w:rsid w:val="00CC5CFD"/>
    <w:rsid w:val="00D059E4"/>
    <w:rsid w:val="00ED0D99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6EA62"/>
  <w15:chartTrackingRefBased/>
  <w15:docId w15:val="{C82AD1E0-46A1-4BFC-8667-DCE30AE6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AC6FF6"/>
    <w:rPr>
      <w:b/>
      <w:bCs/>
    </w:rPr>
  </w:style>
  <w:style w:type="character" w:customStyle="1" w:styleId="markedcontent">
    <w:name w:val="markedcontent"/>
    <w:basedOn w:val="DefaultParagraphFont"/>
    <w:rsid w:val="00AC6FF6"/>
  </w:style>
  <w:style w:type="character" w:styleId="Hyperlink">
    <w:name w:val="Hyperlink"/>
    <w:basedOn w:val="DefaultParagraphFont"/>
    <w:uiPriority w:val="99"/>
    <w:unhideWhenUsed/>
    <w:rsid w:val="00AC6FF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8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ina.joldescu@feaa.uaic.ro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jor@uaic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zare@uaic.ro" TargetMode="External"/><Relationship Id="rId5" Type="http://schemas.openxmlformats.org/officeDocument/2006/relationships/hyperlink" Target="https://www.uaic.ro/studenti/cazare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jor@uaic.r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596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secuser21</dc:creator>
  <cp:keywords/>
  <dc:description/>
  <cp:lastModifiedBy>Viorica ICHIM</cp:lastModifiedBy>
  <cp:revision>4</cp:revision>
  <cp:lastPrinted>2023-07-25T08:59:00Z</cp:lastPrinted>
  <dcterms:created xsi:type="dcterms:W3CDTF">2024-07-22T10:07:00Z</dcterms:created>
  <dcterms:modified xsi:type="dcterms:W3CDTF">2024-07-29T18:39:00Z</dcterms:modified>
</cp:coreProperties>
</file>